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5D" w:rsidRPr="006C560B" w:rsidRDefault="00F2755D" w:rsidP="00D21C48">
      <w:pPr>
        <w:tabs>
          <w:tab w:val="left" w:pos="2268"/>
          <w:tab w:val="left" w:pos="4200"/>
          <w:tab w:val="left" w:pos="4253"/>
          <w:tab w:val="left" w:pos="6237"/>
        </w:tabs>
        <w:spacing w:line="0" w:lineRule="atLeast"/>
        <w:jc w:val="center"/>
        <w:rPr>
          <w:rFonts w:eastAsiaTheme="minorEastAsia"/>
          <w:sz w:val="28"/>
          <w:szCs w:val="28"/>
        </w:rPr>
      </w:pPr>
      <w:r w:rsidRPr="006C560B">
        <w:rPr>
          <w:rFonts w:eastAsiaTheme="minorEastAsia" w:hAnsiTheme="minorEastAsia"/>
          <w:sz w:val="28"/>
          <w:szCs w:val="28"/>
        </w:rPr>
        <w:t>全国</w:t>
      </w:r>
      <w:r w:rsidRPr="006C560B">
        <w:rPr>
          <w:rFonts w:eastAsiaTheme="minorEastAsia"/>
          <w:sz w:val="28"/>
          <w:szCs w:val="28"/>
        </w:rPr>
        <w:t>2011</w:t>
      </w:r>
      <w:r w:rsidRPr="006C560B">
        <w:rPr>
          <w:rFonts w:eastAsiaTheme="minorEastAsia" w:hAnsiTheme="minorEastAsia"/>
          <w:sz w:val="28"/>
          <w:szCs w:val="28"/>
        </w:rPr>
        <w:t>年</w:t>
      </w:r>
      <w:r w:rsidRPr="006C560B">
        <w:rPr>
          <w:rFonts w:eastAsiaTheme="minorEastAsia"/>
          <w:sz w:val="28"/>
          <w:szCs w:val="28"/>
        </w:rPr>
        <w:t>10</w:t>
      </w:r>
      <w:r w:rsidRPr="006C560B">
        <w:rPr>
          <w:rFonts w:eastAsiaTheme="minorEastAsia" w:hAnsiTheme="minorEastAsia"/>
          <w:sz w:val="28"/>
          <w:szCs w:val="28"/>
        </w:rPr>
        <w:t>月高等教育自学考试</w:t>
      </w:r>
    </w:p>
    <w:p w:rsidR="00F2755D" w:rsidRPr="006C560B" w:rsidRDefault="00F2755D" w:rsidP="00D21C48">
      <w:pPr>
        <w:tabs>
          <w:tab w:val="left" w:pos="4200"/>
          <w:tab w:val="left" w:pos="4253"/>
        </w:tabs>
        <w:spacing w:line="0" w:lineRule="atLeast"/>
        <w:jc w:val="center"/>
        <w:rPr>
          <w:rFonts w:eastAsia="黑体"/>
          <w:sz w:val="32"/>
          <w:szCs w:val="32"/>
        </w:rPr>
      </w:pPr>
      <w:r w:rsidRPr="006C560B">
        <w:rPr>
          <w:rFonts w:eastAsia="黑体"/>
          <w:sz w:val="32"/>
          <w:szCs w:val="32"/>
        </w:rPr>
        <w:t>计量经济学试题</w:t>
      </w:r>
    </w:p>
    <w:p w:rsidR="00F2755D" w:rsidRPr="006C560B" w:rsidRDefault="00F2755D" w:rsidP="00D21C48">
      <w:pPr>
        <w:tabs>
          <w:tab w:val="left" w:pos="4200"/>
          <w:tab w:val="left" w:pos="4253"/>
        </w:tabs>
        <w:spacing w:line="0" w:lineRule="atLeast"/>
        <w:jc w:val="center"/>
        <w:rPr>
          <w:rFonts w:eastAsia="黑体"/>
          <w:sz w:val="28"/>
          <w:szCs w:val="28"/>
        </w:rPr>
      </w:pPr>
      <w:r w:rsidRPr="006C560B">
        <w:rPr>
          <w:rFonts w:eastAsia="黑体"/>
          <w:sz w:val="28"/>
          <w:szCs w:val="28"/>
        </w:rPr>
        <w:t>课程代码：</w:t>
      </w:r>
      <w:r w:rsidRPr="006C560B">
        <w:rPr>
          <w:rFonts w:eastAsia="黑体"/>
          <w:sz w:val="28"/>
          <w:szCs w:val="28"/>
        </w:rPr>
        <w:t>00142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一、单项选择题（本大题共</w:t>
      </w:r>
      <w:r w:rsidRPr="006C560B">
        <w:rPr>
          <w:rFonts w:eastAsia="黑体"/>
        </w:rPr>
        <w:t>20</w:t>
      </w:r>
      <w:r w:rsidRPr="006C560B">
        <w:rPr>
          <w:rFonts w:eastAsia="黑体"/>
        </w:rPr>
        <w:t>小题，每小题</w:t>
      </w:r>
      <w:r w:rsidRPr="006C560B">
        <w:rPr>
          <w:rFonts w:eastAsia="黑体"/>
        </w:rPr>
        <w:t>1</w:t>
      </w:r>
      <w:r w:rsidRPr="006C560B">
        <w:rPr>
          <w:rFonts w:eastAsia="黑体"/>
        </w:rPr>
        <w:t>分，共</w:t>
      </w:r>
      <w:r w:rsidRPr="006C560B">
        <w:rPr>
          <w:rFonts w:eastAsia="黑体"/>
        </w:rPr>
        <w:t>20</w:t>
      </w:r>
      <w:r w:rsidRPr="006C560B">
        <w:rPr>
          <w:rFonts w:eastAsia="黑体"/>
        </w:rPr>
        <w:t>分）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Chars="200" w:left="420"/>
        <w:rPr>
          <w:rFonts w:eastAsia="黑体"/>
        </w:rPr>
      </w:pPr>
      <w:r w:rsidRPr="006C560B">
        <w:rPr>
          <w:rFonts w:eastAsia="黑体"/>
        </w:rPr>
        <w:t>在每小题列出的四个备选项中只有一个是符合题目要求的，请将其代码填写在题后的括号内。错选、多选或未选均无分。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1.</w:t>
      </w:r>
      <w:r w:rsidRPr="006C560B">
        <w:t>在同一时点或时期上，不同统计单位的相同统计指标组成的数据是（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4200"/>
          <w:tab w:val="left" w:pos="4253"/>
          <w:tab w:val="left" w:pos="6237"/>
        </w:tabs>
        <w:ind w:left="2268" w:hangingChars="1080" w:hanging="2268"/>
      </w:pPr>
      <w:r w:rsidRPr="006C560B">
        <w:t>A.</w:t>
      </w:r>
      <w:r w:rsidRPr="006C560B">
        <w:t>时期数据</w:t>
      </w:r>
      <w:r w:rsidRPr="006C560B">
        <w:tab/>
      </w:r>
      <w:r w:rsidR="00AE7AC5">
        <w:tab/>
      </w:r>
      <w:r w:rsidRPr="006C560B">
        <w:t>B.</w:t>
      </w:r>
      <w:r w:rsidRPr="006C560B">
        <w:t>面板数据</w:t>
      </w:r>
    </w:p>
    <w:p w:rsidR="00F2755D" w:rsidRPr="006C560B" w:rsidRDefault="00F2755D" w:rsidP="00347537">
      <w:pPr>
        <w:tabs>
          <w:tab w:val="left" w:pos="4200"/>
          <w:tab w:val="left" w:pos="4253"/>
          <w:tab w:val="left" w:pos="6237"/>
        </w:tabs>
        <w:ind w:left="2268" w:hangingChars="1080" w:hanging="2268"/>
      </w:pPr>
      <w:r w:rsidRPr="006C560B">
        <w:t>C.</w:t>
      </w:r>
      <w:r w:rsidRPr="006C560B">
        <w:t>时序数据</w:t>
      </w:r>
      <w:r w:rsidRPr="006C560B">
        <w:tab/>
      </w:r>
      <w:r w:rsidR="00AE7AC5">
        <w:tab/>
      </w:r>
      <w:r w:rsidRPr="006C560B">
        <w:t>D.</w:t>
      </w:r>
      <w:r w:rsidRPr="006C560B">
        <w:t>截面数据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2.</w:t>
      </w:r>
      <w:r w:rsidRPr="006C560B">
        <w:t>根据经济行为构造的方程式是（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2268"/>
          <w:tab w:val="left" w:pos="4200"/>
          <w:tab w:val="left" w:pos="4253"/>
          <w:tab w:val="left" w:pos="5400"/>
          <w:tab w:val="left" w:pos="6237"/>
        </w:tabs>
      </w:pPr>
      <w:r w:rsidRPr="006C560B">
        <w:t>A.</w:t>
      </w:r>
      <w:r w:rsidRPr="006C560B">
        <w:t>政策方程</w:t>
      </w:r>
      <w:r w:rsidRPr="006C560B">
        <w:tab/>
      </w:r>
      <w:r w:rsidR="00AE7AC5">
        <w:tab/>
      </w:r>
      <w:r w:rsidRPr="006C560B">
        <w:t>B.</w:t>
      </w:r>
      <w:r w:rsidRPr="006C560B">
        <w:t>定义方程</w:t>
      </w:r>
    </w:p>
    <w:p w:rsidR="00F2755D" w:rsidRPr="006C560B" w:rsidRDefault="00F2755D" w:rsidP="00347537">
      <w:pPr>
        <w:tabs>
          <w:tab w:val="left" w:pos="2268"/>
          <w:tab w:val="left" w:pos="4200"/>
          <w:tab w:val="left" w:pos="4253"/>
          <w:tab w:val="left" w:pos="5400"/>
          <w:tab w:val="left" w:pos="6237"/>
        </w:tabs>
      </w:pPr>
      <w:r w:rsidRPr="006C560B">
        <w:t>C.</w:t>
      </w:r>
      <w:r w:rsidRPr="006C560B">
        <w:t>随机方程</w:t>
      </w:r>
      <w:r w:rsidRPr="006C560B">
        <w:tab/>
      </w:r>
      <w:r w:rsidRPr="006C560B">
        <w:tab/>
        <w:t>D.</w:t>
      </w:r>
      <w:r w:rsidRPr="006C560B">
        <w:t>制度方程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3.</w:t>
      </w:r>
      <w:r w:rsidRPr="006C560B">
        <w:t>在联立方程模型中，税收方程的税率是一个（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2268"/>
          <w:tab w:val="left" w:pos="4200"/>
          <w:tab w:val="left" w:pos="4253"/>
          <w:tab w:val="left" w:pos="6237"/>
        </w:tabs>
      </w:pPr>
      <w:r w:rsidRPr="006C560B">
        <w:t>A.</w:t>
      </w:r>
      <w:r w:rsidRPr="006C560B">
        <w:t>内生参数</w:t>
      </w:r>
      <w:r w:rsidRPr="006C560B">
        <w:tab/>
      </w:r>
      <w:r w:rsidR="00AE7AC5">
        <w:tab/>
      </w:r>
      <w:r w:rsidRPr="006C560B">
        <w:t>B.</w:t>
      </w:r>
      <w:r w:rsidRPr="006C560B">
        <w:t>外生参数</w:t>
      </w:r>
    </w:p>
    <w:p w:rsidR="00F2755D" w:rsidRPr="006C560B" w:rsidRDefault="00F2755D" w:rsidP="00347537">
      <w:pPr>
        <w:tabs>
          <w:tab w:val="left" w:pos="2268"/>
          <w:tab w:val="left" w:pos="4200"/>
          <w:tab w:val="left" w:pos="4253"/>
          <w:tab w:val="left" w:pos="6237"/>
        </w:tabs>
      </w:pPr>
      <w:r w:rsidRPr="006C560B">
        <w:t>C.</w:t>
      </w:r>
      <w:r w:rsidRPr="006C560B">
        <w:t>控制变量</w:t>
      </w:r>
      <w:r w:rsidRPr="006C560B">
        <w:tab/>
      </w:r>
      <w:r w:rsidR="00AE7AC5">
        <w:tab/>
      </w:r>
      <w:r w:rsidRPr="006C560B">
        <w:t>D.</w:t>
      </w:r>
      <w:r w:rsidRPr="006C560B">
        <w:t>政策变量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4.</w:t>
      </w:r>
      <w:r w:rsidRPr="006C560B">
        <w:t>在二元线性回归模型中，</w:t>
      </w:r>
      <w:r w:rsidRPr="006C560B">
        <w:rPr>
          <w:position w:val="-6"/>
        </w:rPr>
        <w:object w:dxaOrig="3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15pt;height:16.15pt" o:ole="">
            <v:imagedata r:id="rId7" o:title=""/>
          </v:shape>
          <o:OLEObject Type="Embed" ProgID="Equation.DSMT4" ShapeID="_x0000_i1025" DrawAspect="Content" ObjectID="_1380564260" r:id="rId8"/>
        </w:object>
      </w:r>
      <w:r w:rsidRPr="006C560B">
        <w:t>的无偏估计量</w:t>
      </w:r>
      <w:r w:rsidRPr="006C560B">
        <w:rPr>
          <w:position w:val="-6"/>
        </w:rPr>
        <w:object w:dxaOrig="320" w:dyaOrig="320">
          <v:shape id="_x0000_i1026" type="#_x0000_t75" style="width:16.15pt;height:16.15pt" o:ole="">
            <v:imagedata r:id="rId9" o:title=""/>
          </v:shape>
          <o:OLEObject Type="Embed" ProgID="Equation.DSMT4" ShapeID="_x0000_i1026" DrawAspect="Content" ObjectID="_1380564261" r:id="rId10"/>
        </w:object>
      </w:r>
      <w:r w:rsidRPr="006C560B">
        <w:t>为（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0"/>
          <w:tab w:val="left" w:pos="2268"/>
          <w:tab w:val="left" w:pos="4200"/>
          <w:tab w:val="left" w:pos="4253"/>
          <w:tab w:val="left" w:pos="6237"/>
        </w:tabs>
      </w:pPr>
      <w:r w:rsidRPr="006C560B">
        <w:t>A.</w:t>
      </w:r>
      <w:r w:rsidRPr="006C560B">
        <w:rPr>
          <w:position w:val="-24"/>
        </w:rPr>
        <w:object w:dxaOrig="600" w:dyaOrig="680">
          <v:shape id="_x0000_i1027" type="#_x0000_t75" style="width:29.95pt;height:34pt" o:ole="">
            <v:imagedata r:id="rId11" o:title=""/>
          </v:shape>
          <o:OLEObject Type="Embed" ProgID="Equation.DSMT4" ShapeID="_x0000_i1027" DrawAspect="Content" ObjectID="_1380564262" r:id="rId12"/>
        </w:object>
      </w:r>
      <w:r w:rsidRPr="006C560B">
        <w:tab/>
      </w:r>
      <w:r w:rsidR="00AE7AC5">
        <w:tab/>
      </w:r>
      <w:r w:rsidRPr="006C560B">
        <w:t>B.</w:t>
      </w:r>
      <w:r w:rsidRPr="006C560B">
        <w:rPr>
          <w:position w:val="-24"/>
        </w:rPr>
        <w:object w:dxaOrig="600" w:dyaOrig="680">
          <v:shape id="_x0000_i1028" type="#_x0000_t75" style="width:29.95pt;height:34pt" o:ole="">
            <v:imagedata r:id="rId13" o:title=""/>
          </v:shape>
          <o:OLEObject Type="Embed" ProgID="Equation.DSMT4" ShapeID="_x0000_i1028" DrawAspect="Content" ObjectID="_1380564263" r:id="rId14"/>
        </w:object>
      </w:r>
    </w:p>
    <w:p w:rsidR="00F2755D" w:rsidRPr="006C560B" w:rsidRDefault="00F2755D" w:rsidP="00347537">
      <w:pPr>
        <w:tabs>
          <w:tab w:val="left" w:pos="0"/>
          <w:tab w:val="left" w:pos="2268"/>
          <w:tab w:val="left" w:pos="4200"/>
          <w:tab w:val="left" w:pos="4253"/>
          <w:tab w:val="left" w:pos="6237"/>
        </w:tabs>
      </w:pPr>
      <w:r w:rsidRPr="006C560B">
        <w:t xml:space="preserve">C. </w:t>
      </w:r>
      <w:r w:rsidRPr="006C560B">
        <w:rPr>
          <w:position w:val="-24"/>
        </w:rPr>
        <w:object w:dxaOrig="600" w:dyaOrig="680">
          <v:shape id="_x0000_i1029" type="#_x0000_t75" style="width:29.95pt;height:34pt" o:ole="">
            <v:imagedata r:id="rId15" o:title=""/>
          </v:shape>
          <o:OLEObject Type="Embed" ProgID="Equation.DSMT4" ShapeID="_x0000_i1029" DrawAspect="Content" ObjectID="_1380564264" r:id="rId16"/>
        </w:object>
      </w:r>
      <w:r w:rsidRPr="006C560B">
        <w:tab/>
      </w:r>
      <w:r w:rsidR="00AE7AC5">
        <w:tab/>
      </w:r>
      <w:r w:rsidRPr="006C560B">
        <w:t xml:space="preserve">D. </w:t>
      </w:r>
      <w:r w:rsidRPr="006C560B">
        <w:rPr>
          <w:position w:val="-24"/>
        </w:rPr>
        <w:object w:dxaOrig="600" w:dyaOrig="680">
          <v:shape id="_x0000_i1030" type="#_x0000_t75" style="width:29.95pt;height:34pt" o:ole="">
            <v:imagedata r:id="rId17" o:title=""/>
          </v:shape>
          <o:OLEObject Type="Embed" ProgID="Equation.DSMT4" ShapeID="_x0000_i1030" DrawAspect="Content" ObjectID="_1380564265" r:id="rId18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5.</w:t>
      </w:r>
      <w:r w:rsidRPr="006C560B">
        <w:t>利用普通最小二乘法估计得到的样本回归直线</w:t>
      </w:r>
      <w:r w:rsidRPr="006C560B">
        <w:rPr>
          <w:position w:val="-12"/>
        </w:rPr>
        <w:object w:dxaOrig="1320" w:dyaOrig="400">
          <v:shape id="_x0000_i1031" type="#_x0000_t75" style="width:65.65pt;height:20.15pt" o:ole="">
            <v:imagedata r:id="rId19" o:title=""/>
          </v:shape>
          <o:OLEObject Type="Embed" ProgID="Equation.DSMT4" ShapeID="_x0000_i1031" DrawAspect="Content" ObjectID="_1380564266" r:id="rId20"/>
        </w:object>
      </w:r>
      <w:r w:rsidRPr="006C560B">
        <w:t>必然通过（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2268"/>
          <w:tab w:val="left" w:pos="4200"/>
          <w:tab w:val="left" w:pos="4253"/>
          <w:tab w:val="left" w:pos="6237"/>
        </w:tabs>
      </w:pPr>
      <w:r w:rsidRPr="006C560B">
        <w:t>A.</w:t>
      </w:r>
      <w:r w:rsidRPr="006C560B">
        <w:t>点</w:t>
      </w:r>
      <w:r w:rsidRPr="006C560B">
        <w:rPr>
          <w:position w:val="-10"/>
        </w:rPr>
        <w:object w:dxaOrig="700" w:dyaOrig="360">
          <v:shape id="_x0000_i1032" type="#_x0000_t75" style="width:35.15pt;height:17.85pt" o:ole="">
            <v:imagedata r:id="rId21" o:title=""/>
          </v:shape>
          <o:OLEObject Type="Embed" ProgID="Equation.DSMT4" ShapeID="_x0000_i1032" DrawAspect="Content" ObjectID="_1380564267" r:id="rId22"/>
        </w:object>
      </w:r>
      <w:r w:rsidRPr="006C560B">
        <w:tab/>
      </w:r>
      <w:r w:rsidR="00AE7AC5">
        <w:tab/>
      </w:r>
      <w:r w:rsidRPr="006C560B">
        <w:t>B.</w:t>
      </w:r>
      <w:r w:rsidRPr="006C560B">
        <w:t>点（</w:t>
      </w:r>
      <w:r w:rsidRPr="006C560B">
        <w:t>0</w:t>
      </w:r>
      <w:r w:rsidRPr="006C560B">
        <w:t>，</w:t>
      </w:r>
      <w:r w:rsidRPr="006C560B">
        <w:t>0</w:t>
      </w:r>
      <w:r w:rsidRPr="006C560B">
        <w:t>）</w:t>
      </w:r>
    </w:p>
    <w:p w:rsidR="00F2755D" w:rsidRPr="006C560B" w:rsidRDefault="00F2755D" w:rsidP="00347537">
      <w:pPr>
        <w:tabs>
          <w:tab w:val="left" w:pos="2268"/>
          <w:tab w:val="left" w:pos="4200"/>
          <w:tab w:val="left" w:pos="4253"/>
          <w:tab w:val="left" w:pos="6237"/>
        </w:tabs>
      </w:pPr>
      <w:r w:rsidRPr="006C560B">
        <w:t>C.</w:t>
      </w:r>
      <w:r w:rsidRPr="006C560B">
        <w:t>点</w:t>
      </w:r>
      <w:r w:rsidRPr="006C560B">
        <w:rPr>
          <w:position w:val="-10"/>
        </w:rPr>
        <w:object w:dxaOrig="639" w:dyaOrig="360">
          <v:shape id="_x0000_i1033" type="#_x0000_t75" style="width:31.7pt;height:17.85pt" o:ole="">
            <v:imagedata r:id="rId23" o:title=""/>
          </v:shape>
          <o:OLEObject Type="Embed" ProgID="Equation.DSMT4" ShapeID="_x0000_i1033" DrawAspect="Content" ObjectID="_1380564268" r:id="rId24"/>
        </w:object>
      </w:r>
      <w:r w:rsidRPr="006C560B">
        <w:tab/>
      </w:r>
      <w:r w:rsidR="00AE7AC5">
        <w:tab/>
      </w:r>
      <w:r w:rsidRPr="006C560B">
        <w:t>D.</w:t>
      </w:r>
      <w:r w:rsidRPr="006C560B">
        <w:t>点</w:t>
      </w:r>
      <w:r w:rsidRPr="006C560B">
        <w:rPr>
          <w:position w:val="-10"/>
        </w:rPr>
        <w:object w:dxaOrig="600" w:dyaOrig="360">
          <v:shape id="_x0000_i1034" type="#_x0000_t75" style="width:29.95pt;height:17.85pt" o:ole="">
            <v:imagedata r:id="rId25" o:title=""/>
          </v:shape>
          <o:OLEObject Type="Embed" ProgID="Equation.DSMT4" ShapeID="_x0000_i1034" DrawAspect="Content" ObjectID="_1380564269" r:id="rId26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6.</w:t>
      </w:r>
      <w:r w:rsidRPr="006C560B">
        <w:t>根据判定系数</w:t>
      </w:r>
      <w:r w:rsidRPr="006C560B">
        <w:rPr>
          <w:position w:val="-4"/>
        </w:rPr>
        <w:object w:dxaOrig="320" w:dyaOrig="300">
          <v:shape id="_x0000_i1035" type="#_x0000_t75" style="width:16.15pt;height:15pt" o:ole="">
            <v:imagedata r:id="rId27" o:title=""/>
          </v:shape>
          <o:OLEObject Type="Embed" ProgID="Equation.DSMT4" ShapeID="_x0000_i1035" DrawAspect="Content" ObjectID="_1380564270" r:id="rId28"/>
        </w:object>
      </w:r>
      <w:r w:rsidRPr="006C560B">
        <w:t>与</w:t>
      </w:r>
      <w:r w:rsidRPr="006C560B">
        <w:rPr>
          <w:position w:val="-4"/>
        </w:rPr>
        <w:object w:dxaOrig="260" w:dyaOrig="260">
          <v:shape id="_x0000_i1036" type="#_x0000_t75" style="width:13.25pt;height:13.25pt" o:ole="">
            <v:imagedata r:id="rId29" o:title=""/>
          </v:shape>
          <o:OLEObject Type="Embed" ProgID="Equation.DSMT4" ShapeID="_x0000_i1036" DrawAspect="Content" ObjectID="_1380564271" r:id="rId30"/>
        </w:object>
      </w:r>
      <w:r w:rsidRPr="006C560B">
        <w:t>统计量的关系可知，当</w:t>
      </w:r>
      <w:r w:rsidRPr="006C560B">
        <w:rPr>
          <w:position w:val="-4"/>
        </w:rPr>
        <w:object w:dxaOrig="660" w:dyaOrig="300">
          <v:shape id="_x0000_i1037" type="#_x0000_t75" style="width:33.4pt;height:15pt" o:ole="">
            <v:imagedata r:id="rId31" o:title=""/>
          </v:shape>
          <o:OLEObject Type="Embed" ProgID="Equation.DSMT4" ShapeID="_x0000_i1037" DrawAspect="Content" ObjectID="_1380564272" r:id="rId32"/>
        </w:object>
      </w:r>
      <w:r w:rsidRPr="006C560B">
        <w:t>时，有（</w:t>
      </w:r>
      <w:r w:rsidRPr="006C560B">
        <w:t xml:space="preserve">   </w:t>
      </w:r>
      <w:r w:rsidRPr="006C560B">
        <w:t>）</w:t>
      </w:r>
    </w:p>
    <w:p w:rsidR="00AE7AC5" w:rsidRDefault="00F2755D" w:rsidP="00347537">
      <w:pPr>
        <w:tabs>
          <w:tab w:val="left" w:pos="3780"/>
          <w:tab w:val="left" w:pos="4200"/>
        </w:tabs>
      </w:pPr>
      <w:r w:rsidRPr="006C560B">
        <w:t>A.</w:t>
      </w:r>
      <w:r w:rsidRPr="006C560B">
        <w:rPr>
          <w:position w:val="-4"/>
        </w:rPr>
        <w:object w:dxaOrig="720" w:dyaOrig="260">
          <v:shape id="_x0000_i1038" type="#_x0000_t75" style="width:36.3pt;height:13.25pt" o:ole="">
            <v:imagedata r:id="rId33" o:title=""/>
          </v:shape>
          <o:OLEObject Type="Embed" ProgID="Equation.DSMT4" ShapeID="_x0000_i1038" DrawAspect="Content" ObjectID="_1380564273" r:id="rId34"/>
        </w:object>
      </w:r>
      <w:r w:rsidR="00AE7AC5">
        <w:tab/>
      </w:r>
      <w:r w:rsidR="00AE7AC5">
        <w:tab/>
      </w:r>
      <w:r w:rsidRPr="006C560B">
        <w:t>B.</w:t>
      </w:r>
      <w:r w:rsidRPr="006C560B">
        <w:rPr>
          <w:position w:val="-6"/>
        </w:rPr>
        <w:object w:dxaOrig="620" w:dyaOrig="279">
          <v:shape id="_x0000_i1039" type="#_x0000_t75" style="width:31.1pt;height:13.8pt" o:ole="">
            <v:imagedata r:id="rId35" o:title=""/>
          </v:shape>
          <o:OLEObject Type="Embed" ProgID="Equation.DSMT4" ShapeID="_x0000_i1039" DrawAspect="Content" ObjectID="_1380564274" r:id="rId36"/>
        </w:object>
      </w:r>
      <w:r w:rsidRPr="006C560B">
        <w:tab/>
      </w:r>
    </w:p>
    <w:p w:rsidR="00F2755D" w:rsidRPr="006C560B" w:rsidRDefault="00F2755D" w:rsidP="00347537">
      <w:pPr>
        <w:tabs>
          <w:tab w:val="left" w:pos="3675"/>
        </w:tabs>
      </w:pPr>
      <w:r w:rsidRPr="006C560B">
        <w:t>C.</w:t>
      </w:r>
      <w:r w:rsidRPr="006C560B">
        <w:rPr>
          <w:position w:val="-4"/>
        </w:rPr>
        <w:object w:dxaOrig="560" w:dyaOrig="260">
          <v:shape id="_x0000_i1040" type="#_x0000_t75" style="width:28.2pt;height:13.25pt" o:ole="">
            <v:imagedata r:id="rId37" o:title=""/>
          </v:shape>
          <o:OLEObject Type="Embed" ProgID="Equation.DSMT4" ShapeID="_x0000_i1040" DrawAspect="Content" ObjectID="_1380564275" r:id="rId38"/>
        </w:object>
      </w:r>
      <w:r w:rsidR="00D21C48">
        <w:tab/>
      </w:r>
      <w:r w:rsidR="00D21C48">
        <w:tab/>
      </w:r>
      <w:r w:rsidR="00D21C48">
        <w:tab/>
      </w:r>
      <w:r w:rsidRPr="006C560B">
        <w:t>D.</w:t>
      </w:r>
      <w:r w:rsidRPr="006C560B">
        <w:rPr>
          <w:position w:val="-4"/>
        </w:rPr>
        <w:object w:dxaOrig="660" w:dyaOrig="260">
          <v:shape id="_x0000_i1041" type="#_x0000_t75" style="width:33.4pt;height:13.25pt" o:ole="">
            <v:imagedata r:id="rId39" o:title=""/>
          </v:shape>
          <o:OLEObject Type="Embed" ProgID="Equation.DSMT4" ShapeID="_x0000_i1041" DrawAspect="Content" ObjectID="_1380564276" r:id="rId40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7.</w:t>
      </w:r>
      <w:r w:rsidRPr="006C560B">
        <w:t>按照经典假设，线性回归模型中的解释变量应是非随机变量，且（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lastRenderedPageBreak/>
        <w:t>A.</w:t>
      </w:r>
      <w:r w:rsidRPr="006C560B">
        <w:t>与随机误差</w:t>
      </w:r>
      <w:r w:rsidRPr="006C560B">
        <w:rPr>
          <w:position w:val="-12"/>
        </w:rPr>
        <w:object w:dxaOrig="240" w:dyaOrig="360">
          <v:shape id="_x0000_i1042" type="#_x0000_t75" style="width:12.1pt;height:17.85pt" o:ole="">
            <v:imagedata r:id="rId41" o:title=""/>
          </v:shape>
          <o:OLEObject Type="Embed" ProgID="Equation.DSMT4" ShapeID="_x0000_i1042" DrawAspect="Content" ObjectID="_1380564277" r:id="rId42"/>
        </w:object>
      </w:r>
      <w:r w:rsidRPr="006C560B">
        <w:t>不相关</w:t>
      </w:r>
      <w:r w:rsidR="00D21C48">
        <w:tab/>
      </w:r>
      <w:r w:rsidRPr="006C560B">
        <w:t>B.</w:t>
      </w:r>
      <w:r w:rsidRPr="006C560B">
        <w:t>与残差</w:t>
      </w:r>
      <w:r w:rsidRPr="006C560B">
        <w:rPr>
          <w:position w:val="-12"/>
        </w:rPr>
        <w:object w:dxaOrig="220" w:dyaOrig="360">
          <v:shape id="_x0000_i1043" type="#_x0000_t75" style="width:11.5pt;height:17.85pt" o:ole="">
            <v:imagedata r:id="rId43" o:title=""/>
          </v:shape>
          <o:OLEObject Type="Embed" ProgID="Equation.DSMT4" ShapeID="_x0000_i1043" DrawAspect="Content" ObjectID="_1380564278" r:id="rId44"/>
        </w:object>
      </w:r>
      <w:r w:rsidRPr="006C560B">
        <w:t>不相关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Chars="-67" w:left="-141" w:firstLineChars="67" w:firstLine="141"/>
      </w:pPr>
      <w:r w:rsidRPr="006C560B">
        <w:t>C.</w:t>
      </w:r>
      <w:r w:rsidRPr="006C560B">
        <w:t>与被解释变量</w:t>
      </w:r>
      <w:r w:rsidRPr="006C560B">
        <w:rPr>
          <w:position w:val="-12"/>
        </w:rPr>
        <w:object w:dxaOrig="220" w:dyaOrig="360">
          <v:shape id="_x0000_i1044" type="#_x0000_t75" style="width:11.5pt;height:17.85pt" o:ole="">
            <v:imagedata r:id="rId45" o:title=""/>
          </v:shape>
          <o:OLEObject Type="Embed" ProgID="Equation.DSMT4" ShapeID="_x0000_i1044" DrawAspect="Content" ObjectID="_1380564279" r:id="rId46"/>
        </w:object>
      </w:r>
      <w:r w:rsidRPr="006C560B">
        <w:t>不相关</w:t>
      </w:r>
      <w:r w:rsidR="00D21C48">
        <w:tab/>
      </w:r>
      <w:r w:rsidRPr="006C560B">
        <w:t>D.</w:t>
      </w:r>
      <w:r w:rsidRPr="006C560B">
        <w:t>与回归值</w:t>
      </w:r>
      <w:r w:rsidRPr="006C560B">
        <w:rPr>
          <w:position w:val="-12"/>
        </w:rPr>
        <w:object w:dxaOrig="220" w:dyaOrig="400">
          <v:shape id="_x0000_i1045" type="#_x0000_t75" style="width:11.5pt;height:20.15pt" o:ole="">
            <v:imagedata r:id="rId47" o:title=""/>
          </v:shape>
          <o:OLEObject Type="Embed" ProgID="Equation.DSMT4" ShapeID="_x0000_i1045" DrawAspect="Content" ObjectID="_1380564280" r:id="rId48"/>
        </w:object>
      </w:r>
      <w:r w:rsidRPr="006C560B">
        <w:t>不相关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8.</w:t>
      </w:r>
      <w:r w:rsidRPr="006C560B">
        <w:t>回归模型中</w:t>
      </w:r>
      <w:r w:rsidRPr="006C560B">
        <w:rPr>
          <w:em w:val="dot"/>
        </w:rPr>
        <w:t>不可</w:t>
      </w:r>
      <w:r w:rsidRPr="006C560B">
        <w:t>使用的模型为（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rPr>
          <w:position w:val="-4"/>
        </w:rPr>
        <w:object w:dxaOrig="300" w:dyaOrig="300">
          <v:shape id="_x0000_i1046" type="#_x0000_t75" style="width:15pt;height:15pt" o:ole="">
            <v:imagedata r:id="rId49" o:title=""/>
          </v:shape>
          <o:OLEObject Type="Embed" ProgID="Equation.DSMT4" ShapeID="_x0000_i1046" DrawAspect="Content" ObjectID="_1380564281" r:id="rId50"/>
        </w:object>
      </w:r>
      <w:r w:rsidRPr="006C560B">
        <w:t>较高，回归系数高度显著</w:t>
      </w:r>
      <w:r w:rsidR="00D21C48">
        <w:tab/>
      </w:r>
      <w:r w:rsidRPr="006C560B">
        <w:t xml:space="preserve">B. </w:t>
      </w:r>
      <w:r w:rsidRPr="006C560B">
        <w:rPr>
          <w:position w:val="-4"/>
        </w:rPr>
        <w:object w:dxaOrig="300" w:dyaOrig="300">
          <v:shape id="_x0000_i1047" type="#_x0000_t75" style="width:15pt;height:15pt" o:ole="">
            <v:imagedata r:id="rId51" o:title=""/>
          </v:shape>
          <o:OLEObject Type="Embed" ProgID="Equation.DSMT4" ShapeID="_x0000_i1047" DrawAspect="Content" ObjectID="_1380564282" r:id="rId52"/>
        </w:object>
      </w:r>
      <w:r w:rsidRPr="006C560B">
        <w:t>较低，回归系数高度显著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 xml:space="preserve">C. </w:t>
      </w:r>
      <w:r w:rsidRPr="006C560B">
        <w:rPr>
          <w:position w:val="-4"/>
        </w:rPr>
        <w:object w:dxaOrig="300" w:dyaOrig="300">
          <v:shape id="_x0000_i1048" type="#_x0000_t75" style="width:15pt;height:15pt" o:ole="">
            <v:imagedata r:id="rId53" o:title=""/>
          </v:shape>
          <o:OLEObject Type="Embed" ProgID="Equation.DSMT4" ShapeID="_x0000_i1048" DrawAspect="Content" ObjectID="_1380564283" r:id="rId54"/>
        </w:object>
      </w:r>
      <w:r w:rsidRPr="006C560B">
        <w:t>较高，回归系数不显著</w:t>
      </w:r>
      <w:r w:rsidR="00D21C48">
        <w:tab/>
      </w:r>
      <w:r w:rsidRPr="006C560B">
        <w:t xml:space="preserve">D. </w:t>
      </w:r>
      <w:r w:rsidRPr="006C560B">
        <w:rPr>
          <w:position w:val="-4"/>
        </w:rPr>
        <w:object w:dxaOrig="300" w:dyaOrig="300">
          <v:shape id="_x0000_i1049" type="#_x0000_t75" style="width:15pt;height:15pt" o:ole="">
            <v:imagedata r:id="rId55" o:title=""/>
          </v:shape>
          <o:OLEObject Type="Embed" ProgID="Equation.DSMT4" ShapeID="_x0000_i1049" DrawAspect="Content" ObjectID="_1380564284" r:id="rId56"/>
        </w:object>
      </w:r>
      <w:r w:rsidRPr="006C560B">
        <w:t>较低，回归系数显著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9.</w:t>
      </w:r>
      <w:r w:rsidRPr="006C560B">
        <w:t>下列</w:t>
      </w:r>
      <w:r w:rsidR="002268B3" w:rsidRPr="006C560B">
        <w:t>可</w:t>
      </w:r>
      <w:r w:rsidRPr="006C560B">
        <w:t>说明存在异方差的情况是（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rPr>
          <w:position w:val="-12"/>
        </w:rPr>
        <w:object w:dxaOrig="940" w:dyaOrig="360">
          <v:shape id="_x0000_i1050" type="#_x0000_t75" style="width:47.25pt;height:17.85pt" o:ole="">
            <v:imagedata r:id="rId57" o:title=""/>
          </v:shape>
          <o:OLEObject Type="Embed" ProgID="Equation.DSMT4" ShapeID="_x0000_i1050" DrawAspect="Content" ObjectID="_1380564285" r:id="rId58"/>
        </w:object>
      </w:r>
      <w:r w:rsidR="00D21C48">
        <w:tab/>
      </w:r>
      <w:r w:rsidRPr="006C560B">
        <w:t>B.</w:t>
      </w:r>
      <w:r w:rsidRPr="006C560B">
        <w:rPr>
          <w:position w:val="-14"/>
        </w:rPr>
        <w:object w:dxaOrig="1140" w:dyaOrig="380">
          <v:shape id="_x0000_i1051" type="#_x0000_t75" style="width:57pt;height:19pt" o:ole="">
            <v:imagedata r:id="rId59" o:title=""/>
          </v:shape>
          <o:OLEObject Type="Embed" ProgID="Equation.DSMT4" ShapeID="_x0000_i1051" DrawAspect="Content" ObjectID="_1380564286" r:id="rId60"/>
        </w:object>
      </w:r>
      <w:r w:rsidRPr="006C560B">
        <w:t xml:space="preserve">  </w:t>
      </w:r>
      <w:r w:rsidRPr="006C560B">
        <w:rPr>
          <w:position w:val="-10"/>
        </w:rPr>
        <w:object w:dxaOrig="499" w:dyaOrig="300">
          <v:shape id="_x0000_i1052" type="#_x0000_t75" style="width:24.75pt;height:15pt" o:ole="">
            <v:imagedata r:id="rId61" o:title=""/>
          </v:shape>
          <o:OLEObject Type="Embed" ProgID="Equation.DSMT4" ShapeID="_x0000_i1052" DrawAspect="Content" ObjectID="_1380564287" r:id="rId62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rPr>
          <w:position w:val="-12"/>
        </w:rPr>
        <w:object w:dxaOrig="1120" w:dyaOrig="380">
          <v:shape id="_x0000_i1053" type="#_x0000_t75" style="width:55.85pt;height:19pt" o:ole="">
            <v:imagedata r:id="rId63" o:title=""/>
          </v:shape>
          <o:OLEObject Type="Embed" ProgID="Equation.DSMT4" ShapeID="_x0000_i1053" DrawAspect="Content" ObjectID="_1380564288" r:id="rId64"/>
        </w:object>
      </w:r>
      <w:r w:rsidRPr="006C560B">
        <w:t>（常数）</w:t>
      </w:r>
      <w:r w:rsidR="00D21C48">
        <w:tab/>
      </w:r>
      <w:r w:rsidRPr="006C560B">
        <w:t>D.</w:t>
      </w:r>
      <w:r w:rsidRPr="006C560B">
        <w:rPr>
          <w:position w:val="-12"/>
        </w:rPr>
        <w:object w:dxaOrig="1120" w:dyaOrig="380">
          <v:shape id="_x0000_i1054" type="#_x0000_t75" style="width:55.85pt;height:19pt" o:ole="">
            <v:imagedata r:id="rId65" o:title=""/>
          </v:shape>
          <o:OLEObject Type="Embed" ProgID="Equation.DSMT4" ShapeID="_x0000_i1054" DrawAspect="Content" ObjectID="_1380564289" r:id="rId66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10.</w:t>
      </w:r>
      <w:r w:rsidRPr="006C560B">
        <w:t>若计算</w:t>
      </w:r>
      <w:r w:rsidR="00AB7B01" w:rsidRPr="006C560B">
        <w:t>的</w:t>
      </w:r>
      <w:r w:rsidRPr="006C560B">
        <w:rPr>
          <w:position w:val="-6"/>
        </w:rPr>
        <w:object w:dxaOrig="499" w:dyaOrig="279">
          <v:shape id="_x0000_i1055" type="#_x0000_t75" style="width:24.75pt;height:13.8pt" o:ole="">
            <v:imagedata r:id="rId67" o:title=""/>
          </v:shape>
          <o:OLEObject Type="Embed" ProgID="Equation.DSMT4" ShapeID="_x0000_i1055" DrawAspect="Content" ObjectID="_1380564290" r:id="rId68"/>
        </w:object>
      </w:r>
      <w:r w:rsidRPr="006C560B">
        <w:t>统计量接近</w:t>
      </w:r>
      <w:r w:rsidRPr="006C560B">
        <w:t>4</w:t>
      </w:r>
      <w:r w:rsidRPr="006C560B">
        <w:t>，则表明该模型（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不存在一阶序列相关</w:t>
      </w:r>
      <w:r w:rsidR="00D21C48">
        <w:tab/>
      </w:r>
      <w:r w:rsidRPr="006C560B">
        <w:t>B.</w:t>
      </w:r>
      <w:r w:rsidRPr="006C560B">
        <w:t>存在一阶正序列相关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存在一阶负序列相关</w:t>
      </w:r>
      <w:r w:rsidR="00D21C48">
        <w:tab/>
      </w:r>
      <w:r w:rsidRPr="006C560B">
        <w:t>D.</w:t>
      </w:r>
      <w:r w:rsidRPr="006C560B">
        <w:t>存在高阶序列相关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11.</w:t>
      </w:r>
      <w:r w:rsidRPr="006C560B">
        <w:t>已知模型的普通最小二乘估计残差的一阶自相关系数为</w:t>
      </w:r>
      <w:r w:rsidRPr="006C560B">
        <w:t>0.8</w:t>
      </w:r>
      <w:r w:rsidRPr="006C560B">
        <w:t>，则</w:t>
      </w:r>
      <w:r w:rsidRPr="006C560B">
        <w:rPr>
          <w:position w:val="-6"/>
        </w:rPr>
        <w:object w:dxaOrig="499" w:dyaOrig="279">
          <v:shape id="_x0000_i1056" type="#_x0000_t75" style="width:24.75pt;height:13.8pt" o:ole="">
            <v:imagedata r:id="rId69" o:title=""/>
          </v:shape>
          <o:OLEObject Type="Embed" ProgID="Equation.DSMT4" ShapeID="_x0000_i1056" DrawAspect="Content" ObjectID="_1380564291" r:id="rId70"/>
        </w:object>
      </w:r>
      <w:r w:rsidRPr="006C560B">
        <w:t>统计量的值近似为（</w:t>
      </w:r>
      <w:r w:rsidRPr="006C560B">
        <w:t xml:space="preserve">   </w:t>
      </w:r>
      <w:r w:rsidRPr="006C560B">
        <w:t>）</w:t>
      </w:r>
    </w:p>
    <w:p w:rsidR="00D21C48" w:rsidRDefault="00F2755D" w:rsidP="00347537">
      <w:pPr>
        <w:tabs>
          <w:tab w:val="left" w:pos="2265"/>
          <w:tab w:val="left" w:pos="4200"/>
          <w:tab w:val="left" w:pos="4253"/>
        </w:tabs>
      </w:pPr>
      <w:r w:rsidRPr="006C560B">
        <w:t xml:space="preserve">A.0.2 </w:t>
      </w:r>
      <w:r w:rsidR="00D21C48">
        <w:tab/>
      </w:r>
      <w:r w:rsidR="00D21C48">
        <w:tab/>
      </w:r>
      <w:r w:rsidRPr="006C560B">
        <w:t>B.0.4</w:t>
      </w:r>
    </w:p>
    <w:p w:rsidR="00F2755D" w:rsidRPr="006C560B" w:rsidRDefault="00F2755D" w:rsidP="00347537">
      <w:pPr>
        <w:tabs>
          <w:tab w:val="left" w:pos="2265"/>
          <w:tab w:val="left" w:pos="4200"/>
          <w:tab w:val="left" w:pos="4253"/>
        </w:tabs>
      </w:pPr>
      <w:r w:rsidRPr="006C560B">
        <w:t>C.0.8</w:t>
      </w:r>
      <w:r w:rsidR="00D21C48">
        <w:tab/>
      </w:r>
      <w:r w:rsidR="00D21C48">
        <w:tab/>
      </w:r>
      <w:r w:rsidRPr="006C560B">
        <w:t>D.1.6</w:t>
      </w:r>
    </w:p>
    <w:p w:rsidR="00F2755D" w:rsidRPr="006C560B" w:rsidRDefault="00F2755D" w:rsidP="00347537">
      <w:pPr>
        <w:tabs>
          <w:tab w:val="left" w:pos="2370"/>
          <w:tab w:val="left" w:pos="4200"/>
          <w:tab w:val="left" w:pos="4253"/>
        </w:tabs>
      </w:pPr>
      <w:r w:rsidRPr="006C560B">
        <w:t>12.</w:t>
      </w:r>
      <w:r w:rsidRPr="006C560B">
        <w:t>样本分段比较法适用于检验（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序列相关</w:t>
      </w:r>
      <w:r w:rsidR="00D21C48">
        <w:tab/>
      </w:r>
      <w:r w:rsidRPr="006C560B">
        <w:t>B.</w:t>
      </w:r>
      <w:r w:rsidRPr="006C560B">
        <w:t>异方差</w:t>
      </w:r>
      <w:r w:rsidRPr="006C560B">
        <w:tab/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多重共线性</w:t>
      </w:r>
      <w:r w:rsidR="005401C0">
        <w:tab/>
      </w:r>
      <w:r w:rsidRPr="006C560B">
        <w:t>D.</w:t>
      </w:r>
      <w:r w:rsidRPr="006C560B">
        <w:t>设定误差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13.</w:t>
      </w:r>
      <w:r w:rsidRPr="006C560B">
        <w:t>设分布滞后模型为</w:t>
      </w:r>
      <w:r w:rsidR="00AB7B01" w:rsidRPr="006C560B">
        <w:rPr>
          <w:position w:val="-12"/>
        </w:rPr>
        <w:object w:dxaOrig="4239" w:dyaOrig="360">
          <v:shape id="_x0000_i1057" type="#_x0000_t75" style="width:211.95pt;height:17.85pt" o:ole="">
            <v:imagedata r:id="rId71" o:title=""/>
          </v:shape>
          <o:OLEObject Type="Embed" ProgID="Equation.DSMT4" ShapeID="_x0000_i1057" DrawAspect="Content" ObjectID="_1380564292" r:id="rId72"/>
        </w:object>
      </w:r>
      <w:r w:rsidRPr="006C560B">
        <w:t>，为了使模型的自由度达到</w:t>
      </w:r>
      <w:r w:rsidRPr="006C560B">
        <w:t>27</w:t>
      </w:r>
      <w:r w:rsidRPr="006C560B">
        <w:t>，必须拥有多少年的观测资料（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A.32</w:t>
      </w:r>
      <w:r w:rsidRPr="006C560B">
        <w:t>年</w:t>
      </w:r>
      <w:r w:rsidR="005401C0">
        <w:tab/>
      </w:r>
      <w:r w:rsidRPr="006C560B">
        <w:t>B.33</w:t>
      </w:r>
      <w:r w:rsidRPr="006C560B">
        <w:t>年</w:t>
      </w:r>
      <w:r w:rsidR="00C16272" w:rsidRPr="006C560B">
        <w:t xml:space="preserve"> 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C.35</w:t>
      </w:r>
      <w:r w:rsidRPr="006C560B">
        <w:t>年</w:t>
      </w:r>
      <w:r w:rsidR="005401C0">
        <w:tab/>
      </w:r>
      <w:r w:rsidRPr="006C560B">
        <w:t>D.38</w:t>
      </w:r>
      <w:r w:rsidRPr="006C560B">
        <w:t>年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14.</w:t>
      </w:r>
      <w:r w:rsidRPr="006C560B">
        <w:t>在分布滞后模型</w:t>
      </w:r>
      <w:r w:rsidR="00990049" w:rsidRPr="006C560B">
        <w:rPr>
          <w:position w:val="-12"/>
        </w:rPr>
        <w:object w:dxaOrig="4239" w:dyaOrig="360">
          <v:shape id="_x0000_i1058" type="#_x0000_t75" style="width:211.95pt;height:17.85pt" o:ole="">
            <v:imagedata r:id="rId73" o:title=""/>
          </v:shape>
          <o:OLEObject Type="Embed" ProgID="Equation.DSMT4" ShapeID="_x0000_i1058" DrawAspect="Content" ObjectID="_1380564293" r:id="rId74"/>
        </w:object>
      </w:r>
      <w:r w:rsidRPr="006C560B">
        <w:t>中，短期影响乘数是指（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rPr>
          <w:position w:val="-12"/>
        </w:rPr>
        <w:object w:dxaOrig="300" w:dyaOrig="360">
          <v:shape id="_x0000_i1059" type="#_x0000_t75" style="width:15pt;height:17.85pt" o:ole="">
            <v:imagedata r:id="rId75" o:title=""/>
          </v:shape>
          <o:OLEObject Type="Embed" ProgID="Equation.DSMT4" ShapeID="_x0000_i1059" DrawAspect="Content" ObjectID="_1380564294" r:id="rId76"/>
        </w:object>
      </w:r>
      <w:r w:rsidR="005401C0">
        <w:tab/>
      </w:r>
      <w:r w:rsidRPr="006C560B">
        <w:t>B.</w:t>
      </w:r>
      <w:r w:rsidRPr="006C560B">
        <w:rPr>
          <w:position w:val="-12"/>
        </w:rPr>
        <w:object w:dxaOrig="1160" w:dyaOrig="360">
          <v:shape id="_x0000_i1060" type="#_x0000_t75" style="width:58.2pt;height:17.85pt" o:ole="">
            <v:imagedata r:id="rId77" o:title=""/>
          </v:shape>
          <o:OLEObject Type="Embed" ProgID="Equation.DSMT4" ShapeID="_x0000_i1060" DrawAspect="Content" ObjectID="_1380564295" r:id="rId78"/>
        </w:object>
      </w:r>
      <w:r w:rsidR="00C16272" w:rsidRPr="006C560B">
        <w:t xml:space="preserve"> 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lastRenderedPageBreak/>
        <w:t>C.</w:t>
      </w:r>
      <w:r w:rsidRPr="006C560B">
        <w:rPr>
          <w:position w:val="-12"/>
        </w:rPr>
        <w:object w:dxaOrig="1180" w:dyaOrig="360">
          <v:shape id="_x0000_i1061" type="#_x0000_t75" style="width:58.75pt;height:17.85pt" o:ole="">
            <v:imagedata r:id="rId79" o:title=""/>
          </v:shape>
          <o:OLEObject Type="Embed" ProgID="Equation.DSMT4" ShapeID="_x0000_i1061" DrawAspect="Content" ObjectID="_1380564296" r:id="rId80"/>
        </w:object>
      </w:r>
      <w:r w:rsidR="005401C0">
        <w:tab/>
      </w:r>
      <w:r w:rsidRPr="006C560B">
        <w:t>D.</w:t>
      </w:r>
      <w:r w:rsidRPr="006C560B">
        <w:rPr>
          <w:position w:val="-12"/>
        </w:rPr>
        <w:object w:dxaOrig="1620" w:dyaOrig="360">
          <v:shape id="_x0000_i1062" type="#_x0000_t75" style="width:80.65pt;height:17.85pt" o:ole="">
            <v:imagedata r:id="rId81" o:title=""/>
          </v:shape>
          <o:OLEObject Type="Embed" ProgID="Equation.DSMT4" ShapeID="_x0000_i1062" DrawAspect="Content" ObjectID="_1380564297" r:id="rId82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15.</w:t>
      </w:r>
      <w:r w:rsidRPr="006C560B">
        <w:t>设个人消费函数</w:t>
      </w:r>
      <w:r w:rsidRPr="006C560B">
        <w:rPr>
          <w:position w:val="-12"/>
        </w:rPr>
        <w:object w:dxaOrig="1780" w:dyaOrig="360">
          <v:shape id="_x0000_i1063" type="#_x0000_t75" style="width:88.7pt;height:17.85pt" o:ole="">
            <v:imagedata r:id="rId83" o:title=""/>
          </v:shape>
          <o:OLEObject Type="Embed" ProgID="Equation.DSMT4" ShapeID="_x0000_i1063" DrawAspect="Content" ObjectID="_1380564298" r:id="rId84"/>
        </w:object>
      </w:r>
      <w:r w:rsidRPr="006C560B">
        <w:t>中，消费支出</w:t>
      </w:r>
      <w:r w:rsidRPr="006C560B">
        <w:rPr>
          <w:position w:val="-4"/>
        </w:rPr>
        <w:object w:dxaOrig="220" w:dyaOrig="260">
          <v:shape id="_x0000_i1064" type="#_x0000_t75" style="width:11.5pt;height:13.25pt" o:ole="">
            <v:imagedata r:id="rId85" o:title=""/>
          </v:shape>
          <o:OLEObject Type="Embed" ProgID="Equation.DSMT4" ShapeID="_x0000_i1064" DrawAspect="Content" ObjectID="_1380564299" r:id="rId86"/>
        </w:object>
      </w:r>
      <w:r w:rsidRPr="006C560B">
        <w:t>不仅与收入</w:t>
      </w:r>
      <w:r w:rsidRPr="006C560B">
        <w:rPr>
          <w:position w:val="-4"/>
        </w:rPr>
        <w:object w:dxaOrig="279" w:dyaOrig="260">
          <v:shape id="_x0000_i1065" type="#_x0000_t75" style="width:13.8pt;height:13.25pt" o:ole="">
            <v:imagedata r:id="rId87" o:title=""/>
          </v:shape>
          <o:OLEObject Type="Embed" ProgID="Equation.DSMT4" ShapeID="_x0000_i1065" DrawAspect="Content" ObjectID="_1380564300" r:id="rId88"/>
        </w:object>
      </w:r>
      <w:r w:rsidRPr="006C560B">
        <w:t>有关，而且与消费者的性别、年龄构成有关，年龄构成按四个层次划分，假定边际消费倾向不变，该消费函数引入虚拟变量的个数为（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A.2</w:t>
      </w:r>
      <w:r w:rsidRPr="006C560B">
        <w:t>个</w:t>
      </w:r>
      <w:r w:rsidR="005401C0">
        <w:tab/>
      </w:r>
      <w:r w:rsidRPr="006C560B">
        <w:t>B.3</w:t>
      </w:r>
      <w:r w:rsidRPr="006C560B">
        <w:t>个</w:t>
      </w:r>
      <w:r w:rsidR="00C16272" w:rsidRPr="006C560B">
        <w:t xml:space="preserve"> 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C.4</w:t>
      </w:r>
      <w:r w:rsidRPr="006C560B">
        <w:t>个</w:t>
      </w:r>
      <w:r w:rsidR="005401C0">
        <w:tab/>
      </w:r>
      <w:r w:rsidRPr="006C560B">
        <w:t>D.5</w:t>
      </w:r>
      <w:r w:rsidRPr="006C560B">
        <w:t>个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16.</w:t>
      </w:r>
      <w:r w:rsidRPr="006C560B">
        <w:t>在回归模型</w:t>
      </w:r>
      <w:r w:rsidR="000C6DD6" w:rsidRPr="006C560B">
        <w:rPr>
          <w:position w:val="-12"/>
        </w:rPr>
        <w:object w:dxaOrig="3159" w:dyaOrig="360">
          <v:shape id="_x0000_i1066" type="#_x0000_t75" style="width:157.8pt;height:17.85pt" o:ole="">
            <v:imagedata r:id="rId89" o:title=""/>
          </v:shape>
          <o:OLEObject Type="Embed" ProgID="Equation.DSMT4" ShapeID="_x0000_i1066" DrawAspect="Content" ObjectID="_1380564301" r:id="rId90"/>
        </w:object>
      </w:r>
      <w:r w:rsidRPr="006C560B">
        <w:t>中，</w:t>
      </w:r>
      <w:r w:rsidRPr="006C560B">
        <w:t>D</w:t>
      </w:r>
      <w:r w:rsidRPr="006C560B">
        <w:t>为性别因素，</w:t>
      </w:r>
      <w:r w:rsidRPr="006C560B">
        <w:rPr>
          <w:position w:val="-30"/>
        </w:rPr>
        <w:object w:dxaOrig="760" w:dyaOrig="720">
          <v:shape id="_x0000_i1067" type="#_x0000_t75" style="width:38pt;height:36.3pt" o:ole="">
            <v:imagedata r:id="rId91" o:title=""/>
          </v:shape>
          <o:OLEObject Type="Embed" ProgID="Equation.DSMT4" ShapeID="_x0000_i1067" DrawAspect="Content" ObjectID="_1380564302" r:id="rId92"/>
        </w:object>
      </w:r>
      <w:r w:rsidRPr="006C560B">
        <w:t xml:space="preserve">  </w:t>
      </w:r>
      <w:r w:rsidR="00B72DDA" w:rsidRPr="006C560B">
        <w:rPr>
          <w:position w:val="-26"/>
        </w:rPr>
        <w:object w:dxaOrig="320" w:dyaOrig="639">
          <v:shape id="_x0000_i1068" type="#_x0000_t75" style="width:16.15pt;height:34.55pt" o:ole="">
            <v:imagedata r:id="rId93" o:title=""/>
          </v:shape>
          <o:OLEObject Type="Embed" ProgID="Equation.DSMT4" ShapeID="_x0000_i1068" DrawAspect="Content" ObjectID="_1380564303" r:id="rId94"/>
        </w:object>
      </w:r>
      <w:r w:rsidRPr="006C560B">
        <w:t>，</w:t>
      </w:r>
      <w:r w:rsidRPr="006C560B">
        <w:rPr>
          <w:position w:val="-30"/>
        </w:rPr>
        <w:object w:dxaOrig="780" w:dyaOrig="720">
          <v:shape id="_x0000_i1069" type="#_x0000_t75" style="width:38.6pt;height:36.3pt" o:ole="">
            <v:imagedata r:id="rId95" o:title=""/>
          </v:shape>
          <o:OLEObject Type="Embed" ProgID="Equation.DSMT4" ShapeID="_x0000_i1069" DrawAspect="Content" ObjectID="_1380564304" r:id="rId96"/>
        </w:object>
      </w:r>
      <w:r w:rsidRPr="006C560B">
        <w:t xml:space="preserve">  </w:t>
      </w:r>
      <w:r w:rsidR="004313C0" w:rsidRPr="006C560B">
        <w:rPr>
          <w:position w:val="-26"/>
        </w:rPr>
        <w:object w:dxaOrig="260" w:dyaOrig="639">
          <v:shape id="_x0000_i1070" type="#_x0000_t75" style="width:13.25pt;height:36.85pt" o:ole="">
            <v:imagedata r:id="rId97" o:title=""/>
          </v:shape>
          <o:OLEObject Type="Embed" ProgID="Equation.DSMT4" ShapeID="_x0000_i1070" DrawAspect="Content" ObjectID="_1380564305" r:id="rId98"/>
        </w:object>
      </w:r>
      <w:r w:rsidRPr="006C560B">
        <w:t>，则会产生的问题为（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异方差</w:t>
      </w:r>
      <w:r w:rsidR="005401C0">
        <w:tab/>
      </w:r>
      <w:r w:rsidRPr="006C560B">
        <w:t>B.</w:t>
      </w:r>
      <w:r w:rsidRPr="006C560B">
        <w:t>序列相关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不完全多重</w:t>
      </w:r>
      <w:r w:rsidR="0029655A" w:rsidRPr="006C560B">
        <w:t>线</w:t>
      </w:r>
      <w:r w:rsidRPr="006C560B">
        <w:t>性相关</w:t>
      </w:r>
      <w:r w:rsidR="005401C0">
        <w:tab/>
      </w:r>
      <w:r w:rsidRPr="006C560B">
        <w:t>D.</w:t>
      </w:r>
      <w:r w:rsidRPr="006C560B">
        <w:t>完全多重线性相关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17.</w:t>
      </w:r>
      <w:r w:rsidRPr="006C560B">
        <w:t>当定性的因素引进到经济计量模型时，需要使用（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外生变量</w:t>
      </w:r>
      <w:r w:rsidR="005401C0">
        <w:tab/>
      </w:r>
      <w:r w:rsidRPr="006C560B">
        <w:t>B.</w:t>
      </w:r>
      <w:r w:rsidRPr="006C560B">
        <w:t>前定变量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内生变量</w:t>
      </w:r>
      <w:r w:rsidR="005401C0">
        <w:tab/>
      </w:r>
      <w:r w:rsidRPr="006C560B">
        <w:t>D.</w:t>
      </w:r>
      <w:r w:rsidRPr="006C560B">
        <w:t>虚拟变量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18.</w:t>
      </w:r>
      <w:r w:rsidRPr="006C560B">
        <w:t>在容量为</w:t>
      </w:r>
      <w:r w:rsidRPr="006C560B">
        <w:rPr>
          <w:position w:val="-6"/>
        </w:rPr>
        <w:object w:dxaOrig="279" w:dyaOrig="279">
          <v:shape id="_x0000_i1071" type="#_x0000_t75" style="width:13.8pt;height:13.8pt" o:ole="">
            <v:imagedata r:id="rId99" o:title=""/>
          </v:shape>
          <o:OLEObject Type="Embed" ProgID="Equation.DSMT4" ShapeID="_x0000_i1071" DrawAspect="Content" ObjectID="_1380564306" r:id="rId100"/>
        </w:object>
      </w:r>
      <w:r w:rsidRPr="006C560B">
        <w:t>的截面样本中，对每个个体观测了</w:t>
      </w:r>
      <w:r w:rsidRPr="006C560B">
        <w:rPr>
          <w:position w:val="-4"/>
        </w:rPr>
        <w:object w:dxaOrig="220" w:dyaOrig="260">
          <v:shape id="_x0000_i1072" type="#_x0000_t75" style="width:11.5pt;height:13.25pt" o:ole="">
            <v:imagedata r:id="rId101" o:title=""/>
          </v:shape>
          <o:OLEObject Type="Embed" ProgID="Equation.DSMT4" ShapeID="_x0000_i1072" DrawAspect="Content" ObjectID="_1380564307" r:id="rId102"/>
        </w:object>
      </w:r>
      <w:r w:rsidRPr="006C560B">
        <w:t>个时间单位形成的</w:t>
      </w:r>
      <w:r w:rsidRPr="006C560B">
        <w:rPr>
          <w:position w:val="-6"/>
        </w:rPr>
        <w:object w:dxaOrig="800" w:dyaOrig="279">
          <v:shape id="_x0000_i1073" type="#_x0000_t75" style="width:40.3pt;height:13.8pt" o:ole="">
            <v:imagedata r:id="rId103" o:title=""/>
          </v:shape>
          <o:OLEObject Type="Embed" ProgID="Equation.DSMT4" ShapeID="_x0000_i1073" DrawAspect="Content" ObjectID="_1380564308" r:id="rId104"/>
        </w:object>
      </w:r>
      <w:r w:rsidRPr="006C560B">
        <w:t>数据，其样本容量为（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rPr>
          <w:position w:val="-6"/>
        </w:rPr>
        <w:object w:dxaOrig="639" w:dyaOrig="279">
          <v:shape id="_x0000_i1074" type="#_x0000_t75" style="width:31.7pt;height:13.8pt" o:ole="">
            <v:imagedata r:id="rId105" o:title=""/>
          </v:shape>
          <o:OLEObject Type="Embed" ProgID="Equation.DSMT4" ShapeID="_x0000_i1074" DrawAspect="Content" ObjectID="_1380564309" r:id="rId106"/>
        </w:object>
      </w:r>
      <w:r w:rsidR="005401C0">
        <w:tab/>
      </w:r>
      <w:r w:rsidRPr="006C560B">
        <w:t>B.</w:t>
      </w:r>
      <w:r w:rsidRPr="006C560B">
        <w:rPr>
          <w:position w:val="-6"/>
        </w:rPr>
        <w:object w:dxaOrig="420" w:dyaOrig="279">
          <v:shape id="_x0000_i1075" type="#_x0000_t75" style="width:21.3pt;height:13.8pt" o:ole="">
            <v:imagedata r:id="rId107" o:title=""/>
          </v:shape>
          <o:OLEObject Type="Embed" ProgID="Equation.DSMT4" ShapeID="_x0000_i1075" DrawAspect="Content" ObjectID="_1380564310" r:id="rId108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rPr>
          <w:position w:val="-6"/>
        </w:rPr>
        <w:object w:dxaOrig="380" w:dyaOrig="320">
          <v:shape id="_x0000_i1076" type="#_x0000_t75" style="width:19pt;height:16.15pt" o:ole="">
            <v:imagedata r:id="rId109" o:title=""/>
          </v:shape>
          <o:OLEObject Type="Embed" ProgID="Equation.DSMT4" ShapeID="_x0000_i1076" DrawAspect="Content" ObjectID="_1380564311" r:id="rId110"/>
        </w:object>
      </w:r>
      <w:r w:rsidR="005401C0">
        <w:tab/>
      </w:r>
      <w:r w:rsidRPr="006C560B">
        <w:t>D.</w:t>
      </w:r>
      <w:r w:rsidRPr="006C560B">
        <w:rPr>
          <w:position w:val="-4"/>
        </w:rPr>
        <w:object w:dxaOrig="340" w:dyaOrig="300">
          <v:shape id="_x0000_i1077" type="#_x0000_t75" style="width:16.7pt;height:15pt" o:ole="">
            <v:imagedata r:id="rId111" o:title=""/>
          </v:shape>
          <o:OLEObject Type="Embed" ProgID="Equation.DSMT4" ShapeID="_x0000_i1077" DrawAspect="Content" ObjectID="_1380564312" r:id="rId112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19.</w:t>
      </w:r>
      <w:r w:rsidRPr="006C560B">
        <w:t>单一需求方程的函数形式</w:t>
      </w:r>
      <w:r w:rsidRPr="006C560B">
        <w:rPr>
          <w:em w:val="dot"/>
        </w:rPr>
        <w:t>不包括</w:t>
      </w:r>
      <w:r w:rsidRPr="006C560B">
        <w:t>（</w:t>
      </w:r>
      <w:r w:rsidRPr="006C560B">
        <w:t xml:space="preserve">   </w:t>
      </w:r>
      <w:r w:rsidRPr="006C560B">
        <w:t>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线性支出系统</w:t>
      </w:r>
      <w:r w:rsidR="005401C0">
        <w:tab/>
      </w:r>
      <w:r w:rsidRPr="006C560B">
        <w:t>B.</w:t>
      </w:r>
      <w:r w:rsidRPr="006C560B">
        <w:t>线性需求函数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半对数需求函数</w:t>
      </w:r>
      <w:r w:rsidR="005401C0">
        <w:tab/>
      </w:r>
      <w:r w:rsidRPr="006C560B">
        <w:t>D.</w:t>
      </w:r>
      <w:r w:rsidRPr="006C560B">
        <w:t>常数弹性需求函数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20.</w:t>
      </w:r>
      <w:r w:rsidRPr="006C560B">
        <w:t>某一时间序列经二次差分变换成平稳时间序列，此时间序列称为（</w:t>
      </w:r>
      <w:r w:rsidRPr="006C560B">
        <w:t xml:space="preserve">   </w:t>
      </w:r>
      <w:r w:rsidRPr="006C560B">
        <w:t>）</w:t>
      </w:r>
    </w:p>
    <w:p w:rsidR="005401C0" w:rsidRDefault="00F2755D" w:rsidP="00347537">
      <w:pPr>
        <w:tabs>
          <w:tab w:val="left" w:pos="4200"/>
          <w:tab w:val="left" w:pos="4253"/>
        </w:tabs>
      </w:pPr>
      <w:r w:rsidRPr="006C560B">
        <w:t>A.1</w:t>
      </w:r>
      <w:r w:rsidRPr="006C560B">
        <w:t>阶</w:t>
      </w:r>
      <w:r w:rsidR="00545910" w:rsidRPr="006C560B">
        <w:t>单整</w:t>
      </w:r>
      <w:r w:rsidR="005401C0">
        <w:tab/>
      </w:r>
      <w:r w:rsidRPr="006C560B">
        <w:t>B.2</w:t>
      </w:r>
      <w:r w:rsidRPr="006C560B">
        <w:t>阶单整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="00A12B67" w:rsidRPr="006C560B">
        <w:t>K</w:t>
      </w:r>
      <w:r w:rsidRPr="006C560B">
        <w:t>阶单整</w:t>
      </w:r>
      <w:r w:rsidR="005401C0">
        <w:tab/>
      </w:r>
      <w:r w:rsidRPr="006C560B">
        <w:t>D.0</w:t>
      </w:r>
      <w:r w:rsidRPr="006C560B">
        <w:t>阶单整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二、多项选择题（本大题共</w:t>
      </w:r>
      <w:r w:rsidRPr="006C560B">
        <w:rPr>
          <w:rFonts w:eastAsia="黑体"/>
        </w:rPr>
        <w:t>5</w:t>
      </w:r>
      <w:r w:rsidRPr="006C560B">
        <w:rPr>
          <w:rFonts w:eastAsia="黑体"/>
        </w:rPr>
        <w:t>小题，每小题</w:t>
      </w:r>
      <w:r w:rsidRPr="006C560B">
        <w:rPr>
          <w:rFonts w:eastAsia="黑体"/>
        </w:rPr>
        <w:t>2</w:t>
      </w:r>
      <w:r w:rsidRPr="006C560B">
        <w:rPr>
          <w:rFonts w:eastAsia="黑体"/>
        </w:rPr>
        <w:t>分，共</w:t>
      </w:r>
      <w:r w:rsidRPr="006C560B">
        <w:rPr>
          <w:rFonts w:eastAsia="黑体"/>
        </w:rPr>
        <w:t>10</w:t>
      </w:r>
      <w:r w:rsidRPr="006C560B">
        <w:rPr>
          <w:rFonts w:eastAsia="黑体"/>
        </w:rPr>
        <w:t>分）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Chars="200" w:left="420"/>
        <w:rPr>
          <w:rFonts w:eastAsia="黑体"/>
        </w:rPr>
      </w:pPr>
      <w:r w:rsidRPr="006C560B">
        <w:rPr>
          <w:rFonts w:eastAsia="黑体"/>
        </w:rPr>
        <w:t>在每小题列出的五个备选项中至少有两个是符合题目要求的，请将其代码填写在题后的括号内。错选、多选、少选或未</w:t>
      </w:r>
      <w:r w:rsidR="00085E87" w:rsidRPr="006C560B">
        <w:rPr>
          <w:rFonts w:eastAsia="黑体"/>
        </w:rPr>
        <w:t>选</w:t>
      </w:r>
      <w:r w:rsidRPr="006C560B">
        <w:rPr>
          <w:rFonts w:eastAsia="黑体"/>
        </w:rPr>
        <w:t>均无分。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lastRenderedPageBreak/>
        <w:t>21.</w:t>
      </w:r>
      <w:r w:rsidRPr="006C560B">
        <w:t>线性回归模型的普通最小二乘估计的残差</w:t>
      </w:r>
      <w:r w:rsidRPr="006C560B">
        <w:rPr>
          <w:position w:val="-12"/>
        </w:rPr>
        <w:object w:dxaOrig="999" w:dyaOrig="400">
          <v:shape id="_x0000_i1078" type="#_x0000_t75" style="width:50.1pt;height:20.15pt" o:ole="">
            <v:imagedata r:id="rId113" o:title=""/>
          </v:shape>
          <o:OLEObject Type="Embed" ProgID="Equation.DSMT4" ShapeID="_x0000_i1078" DrawAspect="Content" ObjectID="_1380564313" r:id="rId114"/>
        </w:object>
      </w:r>
      <w:r w:rsidRPr="006C560B">
        <w:t>满足（</w:t>
      </w:r>
      <w:r w:rsidRPr="006C560B">
        <w:t xml:space="preserve">   </w:t>
      </w:r>
      <w:r w:rsidR="00A43FB1" w:rsidRPr="006C560B">
        <w:t xml:space="preserve">  </w:t>
      </w:r>
      <w:r w:rsidRPr="006C560B">
        <w:t>）</w:t>
      </w:r>
    </w:p>
    <w:p w:rsidR="00607571" w:rsidRDefault="00F2755D" w:rsidP="00347537">
      <w:pPr>
        <w:tabs>
          <w:tab w:val="left" w:pos="4200"/>
          <w:tab w:val="left" w:pos="4253"/>
        </w:tabs>
        <w:rPr>
          <w:position w:val="-4"/>
        </w:rPr>
      </w:pPr>
      <w:r w:rsidRPr="006C560B">
        <w:t>A.</w:t>
      </w:r>
      <w:r w:rsidRPr="006C560B">
        <w:rPr>
          <w:position w:val="-14"/>
        </w:rPr>
        <w:object w:dxaOrig="880" w:dyaOrig="400">
          <v:shape id="_x0000_i1079" type="#_x0000_t75" style="width:43.8pt;height:20.15pt" o:ole="">
            <v:imagedata r:id="rId115" o:title=""/>
          </v:shape>
          <o:OLEObject Type="Embed" ProgID="Equation.DSMT4" ShapeID="_x0000_i1079" DrawAspect="Content" ObjectID="_1380564314" r:id="rId116"/>
        </w:object>
      </w:r>
      <w:r w:rsidR="005401C0">
        <w:tab/>
      </w:r>
      <w:r w:rsidRPr="006C560B">
        <w:t>B.</w:t>
      </w:r>
      <w:r w:rsidRPr="006C560B">
        <w:rPr>
          <w:position w:val="-14"/>
        </w:rPr>
        <w:object w:dxaOrig="1040" w:dyaOrig="400">
          <v:shape id="_x0000_i1080" type="#_x0000_t75" style="width:51.85pt;height:20.15pt" o:ole="">
            <v:imagedata r:id="rId117" o:title=""/>
          </v:shape>
          <o:OLEObject Type="Embed" ProgID="Equation.DSMT4" ShapeID="_x0000_i1080" DrawAspect="Content" ObjectID="_1380564315" r:id="rId118"/>
        </w:object>
      </w:r>
      <w:r w:rsidR="00607571">
        <w:rPr>
          <w:position w:val="-4"/>
        </w:rPr>
        <w:tab/>
      </w:r>
    </w:p>
    <w:p w:rsidR="00607571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rPr>
          <w:position w:val="-14"/>
        </w:rPr>
        <w:object w:dxaOrig="1120" w:dyaOrig="400">
          <v:shape id="_x0000_i1081" type="#_x0000_t75" style="width:55.85pt;height:20.15pt" o:ole="">
            <v:imagedata r:id="rId119" o:title=""/>
          </v:shape>
          <o:OLEObject Type="Embed" ProgID="Equation.DSMT4" ShapeID="_x0000_i1081" DrawAspect="Content" ObjectID="_1380564316" r:id="rId120"/>
        </w:object>
      </w:r>
      <w:r w:rsidR="00607571">
        <w:tab/>
      </w:r>
      <w:r w:rsidRPr="006C560B">
        <w:t>D.</w:t>
      </w:r>
      <w:r w:rsidRPr="006C560B">
        <w:rPr>
          <w:position w:val="-14"/>
        </w:rPr>
        <w:object w:dxaOrig="1040" w:dyaOrig="420">
          <v:shape id="_x0000_i1082" type="#_x0000_t75" style="width:51.85pt;height:21.3pt" o:ole="">
            <v:imagedata r:id="rId121" o:title=""/>
          </v:shape>
          <o:OLEObject Type="Embed" ProgID="Equation.DSMT4" ShapeID="_x0000_i1082" DrawAspect="Content" ObjectID="_1380564317" r:id="rId122"/>
        </w:object>
      </w:r>
      <w:r w:rsidR="00607571">
        <w:tab/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E.</w:t>
      </w:r>
      <w:r w:rsidRPr="006C560B">
        <w:rPr>
          <w:position w:val="-14"/>
        </w:rPr>
        <w:object w:dxaOrig="920" w:dyaOrig="400">
          <v:shape id="_x0000_i1083" type="#_x0000_t75" style="width:45.5pt;height:20.15pt" o:ole="">
            <v:imagedata r:id="rId123" o:title=""/>
          </v:shape>
          <o:OLEObject Type="Embed" ProgID="Equation.DSMT4" ShapeID="_x0000_i1083" DrawAspect="Content" ObjectID="_1380564318" r:id="rId124"/>
        </w:object>
      </w:r>
      <w:r w:rsidR="00975E4F" w:rsidRPr="006C560B">
        <w:t xml:space="preserve"> 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22.</w:t>
      </w:r>
      <w:r w:rsidRPr="006C560B">
        <w:t>序列相关情况下，常用的估计方法有（</w:t>
      </w:r>
      <w:r w:rsidRPr="006C560B">
        <w:t xml:space="preserve">   </w:t>
      </w:r>
      <w:r w:rsidR="00A43FB1" w:rsidRPr="006C560B">
        <w:t xml:space="preserve">  </w:t>
      </w:r>
      <w:r w:rsidRPr="006C560B">
        <w:t>）</w:t>
      </w:r>
    </w:p>
    <w:p w:rsidR="00607571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一阶差分法</w:t>
      </w:r>
      <w:r w:rsidR="00607571">
        <w:tab/>
      </w:r>
      <w:r w:rsidRPr="006C560B">
        <w:t>B.</w:t>
      </w:r>
      <w:r w:rsidRPr="006C560B">
        <w:t>广义差分法</w:t>
      </w:r>
      <w:r w:rsidRPr="006C560B">
        <w:tab/>
      </w:r>
    </w:p>
    <w:p w:rsidR="00607571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工具变量法</w:t>
      </w:r>
      <w:r w:rsidR="00607571">
        <w:tab/>
      </w:r>
      <w:r w:rsidRPr="006C560B">
        <w:t>D.</w:t>
      </w:r>
      <w:r w:rsidRPr="006C560B">
        <w:t>加权最小二乘法</w:t>
      </w:r>
      <w:r w:rsidRPr="006C560B">
        <w:tab/>
      </w:r>
      <w:r w:rsidRPr="006C560B">
        <w:tab/>
      </w:r>
      <w:r w:rsidRPr="006C560B">
        <w:tab/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E.</w:t>
      </w:r>
      <w:r w:rsidRPr="006C560B">
        <w:t>广义最小平方法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23.</w:t>
      </w:r>
      <w:r w:rsidR="00525CDB" w:rsidRPr="006C560B">
        <w:t>在</w:t>
      </w:r>
      <w:r w:rsidRPr="006C560B">
        <w:t>下列宏观经济模型中，前定变量包括（</w:t>
      </w:r>
      <w:r w:rsidRPr="006C560B">
        <w:t xml:space="preserve">   </w:t>
      </w:r>
      <w:r w:rsidR="00A43FB1" w:rsidRPr="006C560B">
        <w:t xml:space="preserve">  </w:t>
      </w:r>
      <w:r w:rsidRPr="006C560B">
        <w:t>）</w:t>
      </w:r>
    </w:p>
    <w:p w:rsidR="00F2755D" w:rsidRPr="006C560B" w:rsidRDefault="00975E4F" w:rsidP="00347537">
      <w:pPr>
        <w:tabs>
          <w:tab w:val="left" w:pos="4200"/>
          <w:tab w:val="left" w:pos="4253"/>
        </w:tabs>
        <w:jc w:val="center"/>
      </w:pPr>
      <w:r w:rsidRPr="00975E4F">
        <w:rPr>
          <w:position w:val="-42"/>
        </w:rPr>
        <w:object w:dxaOrig="2799" w:dyaOrig="960">
          <v:shape id="_x0000_i1098" type="#_x0000_t75" style="width:140.55pt;height:47.8pt" o:ole="">
            <v:imagedata r:id="rId125" o:title=""/>
          </v:shape>
          <o:OLEObject Type="Embed" ProgID="Equation.DSMT4" ShapeID="_x0000_i1098" DrawAspect="Content" ObjectID="_1380564319" r:id="rId126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(</w:t>
      </w:r>
      <w:r w:rsidRPr="006C560B">
        <w:rPr>
          <w:i/>
        </w:rPr>
        <w:t>C</w:t>
      </w:r>
      <w:r w:rsidRPr="006C560B">
        <w:t>=</w:t>
      </w:r>
      <w:r w:rsidRPr="006C560B">
        <w:t>总消费，</w:t>
      </w:r>
      <w:r w:rsidRPr="006C560B">
        <w:rPr>
          <w:i/>
        </w:rPr>
        <w:t>I</w:t>
      </w:r>
      <w:r w:rsidRPr="006C560B">
        <w:t>=</w:t>
      </w:r>
      <w:r w:rsidRPr="006C560B">
        <w:t>总投资，</w:t>
      </w:r>
      <w:r w:rsidRPr="006C560B">
        <w:rPr>
          <w:i/>
        </w:rPr>
        <w:t>Y</w:t>
      </w:r>
      <w:r w:rsidRPr="006C560B">
        <w:t>=</w:t>
      </w:r>
      <w:r w:rsidRPr="006C560B">
        <w:t>总收入，</w:t>
      </w:r>
      <w:r w:rsidRPr="006C560B">
        <w:rPr>
          <w:i/>
        </w:rPr>
        <w:t>R</w:t>
      </w:r>
      <w:r w:rsidRPr="006C560B">
        <w:t>=</w:t>
      </w:r>
      <w:r w:rsidRPr="006C560B">
        <w:t>利率</w:t>
      </w:r>
      <w:r w:rsidRPr="006C560B">
        <w:t>)</w:t>
      </w:r>
    </w:p>
    <w:p w:rsidR="00E72954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rPr>
          <w:position w:val="-12"/>
        </w:rPr>
        <w:object w:dxaOrig="279" w:dyaOrig="360">
          <v:shape id="_x0000_i1084" type="#_x0000_t75" style="width:13.8pt;height:17.85pt" o:ole="">
            <v:imagedata r:id="rId127" o:title=""/>
          </v:shape>
          <o:OLEObject Type="Embed" ProgID="Equation.DSMT4" ShapeID="_x0000_i1084" DrawAspect="Content" ObjectID="_1380564320" r:id="rId128"/>
        </w:object>
      </w:r>
      <w:r w:rsidR="00E72954">
        <w:tab/>
      </w:r>
      <w:r w:rsidRPr="006C560B">
        <w:t>B.</w:t>
      </w:r>
      <w:r w:rsidRPr="006C560B">
        <w:rPr>
          <w:position w:val="-12"/>
        </w:rPr>
        <w:object w:dxaOrig="420" w:dyaOrig="360">
          <v:shape id="_x0000_i1085" type="#_x0000_t75" style="width:21.3pt;height:17.85pt" o:ole="">
            <v:imagedata r:id="rId129" o:title=""/>
          </v:shape>
          <o:OLEObject Type="Embed" ProgID="Equation.DSMT4" ShapeID="_x0000_i1085" DrawAspect="Content" ObjectID="_1380564321" r:id="rId130"/>
        </w:object>
      </w:r>
    </w:p>
    <w:p w:rsidR="00E72954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rPr>
          <w:position w:val="-12"/>
        </w:rPr>
        <w:object w:dxaOrig="220" w:dyaOrig="360">
          <v:shape id="_x0000_i1086" type="#_x0000_t75" style="width:11.5pt;height:17.85pt" o:ole="">
            <v:imagedata r:id="rId131" o:title=""/>
          </v:shape>
          <o:OLEObject Type="Embed" ProgID="Equation.DSMT4" ShapeID="_x0000_i1086" DrawAspect="Content" ObjectID="_1380564322" r:id="rId132"/>
        </w:object>
      </w:r>
      <w:r w:rsidR="00E72954">
        <w:tab/>
      </w:r>
      <w:r w:rsidRPr="006C560B">
        <w:t>D.</w:t>
      </w:r>
      <w:r w:rsidRPr="006C560B">
        <w:rPr>
          <w:position w:val="-12"/>
        </w:rPr>
        <w:object w:dxaOrig="260" w:dyaOrig="360">
          <v:shape id="_x0000_i1087" type="#_x0000_t75" style="width:13.25pt;height:17.85pt" o:ole="">
            <v:imagedata r:id="rId133" o:title=""/>
          </v:shape>
          <o:OLEObject Type="Embed" ProgID="Equation.DSMT4" ShapeID="_x0000_i1087" DrawAspect="Content" ObjectID="_1380564323" r:id="rId134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E.</w:t>
      </w:r>
      <w:r w:rsidRPr="006C560B">
        <w:rPr>
          <w:position w:val="-12"/>
        </w:rPr>
        <w:object w:dxaOrig="360" w:dyaOrig="360">
          <v:shape id="_x0000_i1088" type="#_x0000_t75" style="width:17.85pt;height:17.85pt" o:ole="">
            <v:imagedata r:id="rId135" o:title=""/>
          </v:shape>
          <o:OLEObject Type="Embed" ProgID="Equation.DSMT4" ShapeID="_x0000_i1088" DrawAspect="Content" ObjectID="_1380564324" r:id="rId136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24.</w:t>
      </w:r>
      <w:r w:rsidRPr="006C560B">
        <w:t>非均衡经济计量模型包括（</w:t>
      </w:r>
      <w:r w:rsidRPr="006C560B">
        <w:t xml:space="preserve">   </w:t>
      </w:r>
      <w:r w:rsidR="00A43FB1" w:rsidRPr="006C560B">
        <w:t xml:space="preserve">  </w:t>
      </w:r>
      <w:r w:rsidRPr="006C560B">
        <w:t>）</w:t>
      </w:r>
    </w:p>
    <w:p w:rsidR="00E72954" w:rsidRDefault="00F2755D" w:rsidP="00347537">
      <w:pPr>
        <w:tabs>
          <w:tab w:val="left" w:pos="4200"/>
          <w:tab w:val="left" w:pos="4253"/>
        </w:tabs>
      </w:pPr>
      <w:r w:rsidRPr="006C560B">
        <w:t>A.</w:t>
      </w:r>
      <w:r w:rsidRPr="006C560B">
        <w:t>基本模型</w:t>
      </w:r>
      <w:r w:rsidR="00E72954">
        <w:tab/>
      </w:r>
      <w:r w:rsidRPr="006C560B">
        <w:t>B.</w:t>
      </w:r>
      <w:r w:rsidRPr="006C560B">
        <w:t>方向模型</w:t>
      </w:r>
    </w:p>
    <w:p w:rsidR="00E72954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数量模型</w:t>
      </w:r>
      <w:r w:rsidR="00E72954">
        <w:tab/>
      </w:r>
      <w:r w:rsidRPr="006C560B">
        <w:t>D.</w:t>
      </w:r>
      <w:r w:rsidRPr="006C560B">
        <w:t>随机模型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E.</w:t>
      </w:r>
      <w:r w:rsidRPr="006C560B">
        <w:rPr>
          <w:position w:val="-6"/>
        </w:rPr>
        <w:object w:dxaOrig="800" w:dyaOrig="279">
          <v:shape id="_x0000_i1089" type="#_x0000_t75" style="width:40.3pt;height:13.8pt" o:ole="">
            <v:imagedata r:id="rId137" o:title=""/>
          </v:shape>
          <o:OLEObject Type="Embed" ProgID="Equation.DSMT4" ShapeID="_x0000_i1089" DrawAspect="Content" ObjectID="_1380564325" r:id="rId138"/>
        </w:object>
      </w:r>
      <w:r w:rsidRPr="006C560B">
        <w:t>模型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25.</w:t>
      </w:r>
      <w:r w:rsidRPr="006C560B">
        <w:t>考虑以下扩展的凯恩斯收入决定模型</w:t>
      </w:r>
      <w:r w:rsidR="002E1FE3" w:rsidRPr="006C560B">
        <w:t>：</w:t>
      </w:r>
    </w:p>
    <w:p w:rsidR="00F2755D" w:rsidRPr="006C560B" w:rsidRDefault="00FE486B" w:rsidP="00347537">
      <w:pPr>
        <w:tabs>
          <w:tab w:val="left" w:pos="1050"/>
        </w:tabs>
        <w:jc w:val="center"/>
      </w:pPr>
      <w:r>
        <w:rPr>
          <w:i/>
        </w:rPr>
        <w:t xml:space="preserve">  </w:t>
      </w:r>
      <w:r w:rsidR="00F2755D" w:rsidRPr="006C560B">
        <w:rPr>
          <w:i/>
        </w:rPr>
        <w:t>C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=β</w:t>
      </w:r>
      <w:r w:rsidR="00F2755D" w:rsidRPr="006C560B">
        <w:rPr>
          <w:vertAlign w:val="subscript"/>
        </w:rPr>
        <w:t>0</w:t>
      </w:r>
      <w:r w:rsidR="00F2755D" w:rsidRPr="006C560B">
        <w:rPr>
          <w:i/>
        </w:rPr>
        <w:t>+β</w:t>
      </w:r>
      <w:r w:rsidR="00F2755D" w:rsidRPr="006C560B">
        <w:rPr>
          <w:vertAlign w:val="subscript"/>
        </w:rPr>
        <w:t>1</w:t>
      </w:r>
      <w:r w:rsidR="00F2755D" w:rsidRPr="006C560B">
        <w:rPr>
          <w:i/>
        </w:rPr>
        <w:t>Y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+β</w:t>
      </w:r>
      <w:r w:rsidR="00F2755D" w:rsidRPr="006C560B">
        <w:rPr>
          <w:vertAlign w:val="subscript"/>
        </w:rPr>
        <w:t>2</w:t>
      </w:r>
      <w:r w:rsidR="00F2755D" w:rsidRPr="006C560B">
        <w:rPr>
          <w:i/>
        </w:rPr>
        <w:t>T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+u</w:t>
      </w:r>
      <w:r w:rsidR="00F2755D" w:rsidRPr="006C560B">
        <w:rPr>
          <w:vertAlign w:val="subscript"/>
        </w:rPr>
        <w:t>1</w:t>
      </w:r>
      <w:r w:rsidR="00F2755D" w:rsidRPr="006C560B">
        <w:rPr>
          <w:i/>
          <w:vertAlign w:val="subscript"/>
        </w:rPr>
        <w:t>t</w:t>
      </w:r>
      <w:r w:rsidR="00F2755D" w:rsidRPr="006C560B">
        <w:tab/>
      </w:r>
      <w:r w:rsidR="00F2755D" w:rsidRPr="006C560B">
        <w:tab/>
      </w:r>
      <w:r w:rsidR="00F2755D" w:rsidRPr="006C560B">
        <w:tab/>
      </w:r>
      <w:r w:rsidR="00F2755D" w:rsidRPr="006C560B">
        <w:tab/>
      </w:r>
      <w:r w:rsidR="00F2755D" w:rsidRPr="006C560B">
        <w:tab/>
        <w:t xml:space="preserve">  (</w:t>
      </w:r>
      <w:r w:rsidR="00F2755D" w:rsidRPr="006C560B">
        <w:t>消费</w:t>
      </w:r>
      <w:r w:rsidR="002E1FE3" w:rsidRPr="006C560B">
        <w:t>函数</w:t>
      </w:r>
      <w:r w:rsidR="00F2755D" w:rsidRPr="006C560B">
        <w:t>)</w:t>
      </w:r>
    </w:p>
    <w:p w:rsidR="00F2755D" w:rsidRPr="006C560B" w:rsidRDefault="00FE486B" w:rsidP="00347537">
      <w:pPr>
        <w:tabs>
          <w:tab w:val="left" w:pos="1050"/>
        </w:tabs>
        <w:jc w:val="center"/>
      </w:pPr>
      <w:r>
        <w:rPr>
          <w:i/>
        </w:rPr>
        <w:t xml:space="preserve">  </w:t>
      </w:r>
      <w:r w:rsidR="00F2755D" w:rsidRPr="006C560B">
        <w:rPr>
          <w:i/>
        </w:rPr>
        <w:t>I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=α</w:t>
      </w:r>
      <w:r w:rsidR="00F2755D" w:rsidRPr="006C560B">
        <w:rPr>
          <w:vertAlign w:val="subscript"/>
        </w:rPr>
        <w:t>0</w:t>
      </w:r>
      <w:r w:rsidR="00F2755D" w:rsidRPr="006C560B">
        <w:rPr>
          <w:i/>
        </w:rPr>
        <w:t>+α</w:t>
      </w:r>
      <w:r w:rsidR="00F2755D" w:rsidRPr="006C560B">
        <w:rPr>
          <w:vertAlign w:val="subscript"/>
        </w:rPr>
        <w:t>1</w:t>
      </w:r>
      <w:r w:rsidR="00F2755D" w:rsidRPr="006C560B">
        <w:rPr>
          <w:i/>
        </w:rPr>
        <w:t>Y</w:t>
      </w:r>
      <w:r w:rsidR="00F2755D" w:rsidRPr="006C560B">
        <w:rPr>
          <w:i/>
          <w:vertAlign w:val="subscript"/>
        </w:rPr>
        <w:t>t-</w:t>
      </w:r>
      <w:r w:rsidR="00F2755D" w:rsidRPr="006C560B">
        <w:rPr>
          <w:vertAlign w:val="subscript"/>
        </w:rPr>
        <w:t>1</w:t>
      </w:r>
      <w:r w:rsidR="00F2755D" w:rsidRPr="006C560B">
        <w:rPr>
          <w:i/>
        </w:rPr>
        <w:t>+u</w:t>
      </w:r>
      <w:r w:rsidR="00F2755D" w:rsidRPr="006C560B">
        <w:rPr>
          <w:i/>
          <w:vertAlign w:val="subscript"/>
        </w:rPr>
        <w:t>2</w:t>
      </w:r>
      <w:r w:rsidR="00F2755D" w:rsidRPr="006C560B">
        <w:rPr>
          <w:vertAlign w:val="subscript"/>
        </w:rPr>
        <w:t>t</w:t>
      </w:r>
      <w:r w:rsidR="00F2755D" w:rsidRPr="006C560B">
        <w:tab/>
      </w:r>
      <w:r w:rsidR="00F2755D" w:rsidRPr="006C560B">
        <w:tab/>
      </w:r>
      <w:r w:rsidR="00F2755D" w:rsidRPr="006C560B">
        <w:tab/>
      </w:r>
      <w:r w:rsidR="00F2755D" w:rsidRPr="006C560B">
        <w:tab/>
      </w:r>
      <w:r w:rsidR="00F2755D" w:rsidRPr="006C560B">
        <w:tab/>
      </w:r>
      <w:r w:rsidR="00F2755D" w:rsidRPr="006C560B">
        <w:tab/>
        <w:t xml:space="preserve">  (</w:t>
      </w:r>
      <w:r w:rsidR="00F2755D" w:rsidRPr="006C560B">
        <w:t>投资函数</w:t>
      </w:r>
      <w:r w:rsidR="00F2755D" w:rsidRPr="006C560B">
        <w:t>)</w:t>
      </w:r>
    </w:p>
    <w:p w:rsidR="00F2755D" w:rsidRPr="006C560B" w:rsidRDefault="002C1979" w:rsidP="00347537">
      <w:pPr>
        <w:tabs>
          <w:tab w:val="left" w:pos="1050"/>
        </w:tabs>
        <w:jc w:val="center"/>
      </w:pPr>
      <w:r>
        <w:rPr>
          <w:i/>
        </w:rPr>
        <w:t xml:space="preserve"> </w:t>
      </w:r>
      <w:r w:rsidR="00FE486B">
        <w:rPr>
          <w:i/>
        </w:rPr>
        <w:t xml:space="preserve">  </w:t>
      </w:r>
      <w:r w:rsidR="00F2755D" w:rsidRPr="006C560B">
        <w:rPr>
          <w:i/>
        </w:rPr>
        <w:t>T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=γ</w:t>
      </w:r>
      <w:r w:rsidR="00F2755D" w:rsidRPr="006C560B">
        <w:rPr>
          <w:vertAlign w:val="subscript"/>
        </w:rPr>
        <w:t>0</w:t>
      </w:r>
      <w:r w:rsidR="00F2755D" w:rsidRPr="006C560B">
        <w:rPr>
          <w:i/>
        </w:rPr>
        <w:t>+γ</w:t>
      </w:r>
      <w:r w:rsidR="00F2755D" w:rsidRPr="006C560B">
        <w:rPr>
          <w:vertAlign w:val="subscript"/>
        </w:rPr>
        <w:t>1</w:t>
      </w:r>
      <w:r w:rsidR="00F2755D" w:rsidRPr="006C560B">
        <w:rPr>
          <w:i/>
        </w:rPr>
        <w:t>Y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+u</w:t>
      </w:r>
      <w:r w:rsidR="00F2755D" w:rsidRPr="006C560B">
        <w:rPr>
          <w:i/>
          <w:vertAlign w:val="subscript"/>
        </w:rPr>
        <w:t>3</w:t>
      </w:r>
      <w:r w:rsidR="00F2755D" w:rsidRPr="006C560B">
        <w:rPr>
          <w:vertAlign w:val="subscript"/>
        </w:rPr>
        <w:t>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FE486B">
        <w:rPr>
          <w:rFonts w:hint="eastAsia"/>
        </w:rPr>
        <w:t>（</w:t>
      </w:r>
      <w:r w:rsidR="00F2755D" w:rsidRPr="006C560B">
        <w:t>税收函数</w:t>
      </w:r>
      <w:r w:rsidR="00FE486B">
        <w:rPr>
          <w:rFonts w:hint="eastAsia"/>
        </w:rPr>
        <w:t>）</w:t>
      </w:r>
    </w:p>
    <w:p w:rsidR="00F2755D" w:rsidRPr="006C560B" w:rsidRDefault="00FE486B" w:rsidP="00347537">
      <w:pPr>
        <w:tabs>
          <w:tab w:val="left" w:pos="1050"/>
        </w:tabs>
      </w:pPr>
      <w:r>
        <w:rPr>
          <w:i/>
        </w:rPr>
        <w:tab/>
      </w:r>
      <w:r>
        <w:rPr>
          <w:i/>
        </w:rPr>
        <w:tab/>
        <w:t xml:space="preserve">    </w:t>
      </w:r>
      <w:r w:rsidR="00F2755D" w:rsidRPr="006C560B">
        <w:rPr>
          <w:i/>
        </w:rPr>
        <w:t>Y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=C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+I</w:t>
      </w:r>
      <w:r w:rsidR="00F2755D" w:rsidRPr="006C560B">
        <w:rPr>
          <w:i/>
          <w:vertAlign w:val="subscript"/>
        </w:rPr>
        <w:t>t</w:t>
      </w:r>
      <w:r w:rsidR="00F2755D" w:rsidRPr="006C560B">
        <w:rPr>
          <w:i/>
        </w:rPr>
        <w:t>+G</w:t>
      </w:r>
      <w:r w:rsidR="00F2755D" w:rsidRPr="006C560B">
        <w:rPr>
          <w:i/>
          <w:vertAlign w:val="subscript"/>
        </w:rPr>
        <w:t>t</w:t>
      </w:r>
      <w:r w:rsidR="002C1979">
        <w:tab/>
      </w:r>
      <w:r w:rsidR="002C1979">
        <w:tab/>
      </w:r>
      <w:r w:rsidR="002C1979">
        <w:tab/>
      </w:r>
      <w:r w:rsidR="002C1979">
        <w:tab/>
      </w:r>
      <w:r w:rsidR="002C1979">
        <w:tab/>
      </w:r>
      <w:r w:rsidR="002C1979">
        <w:tab/>
      </w:r>
      <w:r w:rsidR="002C1979">
        <w:tab/>
      </w:r>
      <w:r>
        <w:t xml:space="preserve"> </w:t>
      </w:r>
      <w:r w:rsidR="002C1979">
        <w:t xml:space="preserve"> </w:t>
      </w:r>
      <w:r w:rsidR="00F2755D" w:rsidRPr="006C560B">
        <w:t>(</w:t>
      </w:r>
      <w:r w:rsidR="00F2755D" w:rsidRPr="006C560B">
        <w:t>收入恒等式</w:t>
      </w:r>
      <w:r w:rsidR="00F2755D" w:rsidRPr="006C560B">
        <w:t>)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用阶条件检查方程组的可识别性有（</w:t>
      </w:r>
      <w:r w:rsidRPr="006C560B">
        <w:t xml:space="preserve">   </w:t>
      </w:r>
      <w:r w:rsidR="00A43FB1" w:rsidRPr="006C560B">
        <w:t xml:space="preserve">  </w:t>
      </w:r>
      <w:r w:rsidRPr="006C560B">
        <w:t>）</w:t>
      </w:r>
    </w:p>
    <w:p w:rsidR="003427A5" w:rsidRDefault="00F2755D" w:rsidP="00347537">
      <w:pPr>
        <w:tabs>
          <w:tab w:val="left" w:pos="4200"/>
          <w:tab w:val="left" w:pos="4253"/>
        </w:tabs>
      </w:pPr>
      <w:r w:rsidRPr="006C560B">
        <w:lastRenderedPageBreak/>
        <w:t>A.</w:t>
      </w:r>
      <w:r w:rsidRPr="006C560B">
        <w:t>消费函数恰好识别</w:t>
      </w:r>
      <w:r w:rsidR="003427A5">
        <w:tab/>
      </w:r>
      <w:r w:rsidRPr="006C560B">
        <w:t>B.</w:t>
      </w:r>
      <w:r w:rsidRPr="006C560B">
        <w:t>投资函数恰好识别</w:t>
      </w:r>
    </w:p>
    <w:p w:rsidR="003427A5" w:rsidRDefault="00F2755D" w:rsidP="00347537">
      <w:pPr>
        <w:tabs>
          <w:tab w:val="left" w:pos="4200"/>
          <w:tab w:val="left" w:pos="4253"/>
        </w:tabs>
      </w:pPr>
      <w:r w:rsidRPr="006C560B">
        <w:t>C.</w:t>
      </w:r>
      <w:r w:rsidRPr="006C560B">
        <w:t>税收函数不可识别</w:t>
      </w:r>
      <w:r w:rsidR="003427A5">
        <w:tab/>
      </w:r>
      <w:r w:rsidRPr="006C560B">
        <w:t>D.</w:t>
      </w:r>
      <w:r w:rsidRPr="006C560B">
        <w:t>消费函数不可识别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E.</w:t>
      </w:r>
      <w:r w:rsidRPr="006C560B">
        <w:t>投资函数过度识别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三、名词解释（本大题共</w:t>
      </w:r>
      <w:r w:rsidRPr="006C560B">
        <w:rPr>
          <w:rFonts w:eastAsia="黑体"/>
        </w:rPr>
        <w:t>5</w:t>
      </w:r>
      <w:r w:rsidRPr="006C560B">
        <w:rPr>
          <w:rFonts w:eastAsia="黑体"/>
        </w:rPr>
        <w:t>小题，每小题</w:t>
      </w:r>
      <w:r w:rsidRPr="006C560B">
        <w:rPr>
          <w:rFonts w:eastAsia="黑体"/>
        </w:rPr>
        <w:t>3</w:t>
      </w:r>
      <w:r w:rsidRPr="006C560B">
        <w:rPr>
          <w:rFonts w:eastAsia="黑体"/>
        </w:rPr>
        <w:t>分，共</w:t>
      </w:r>
      <w:r w:rsidRPr="006C560B">
        <w:rPr>
          <w:rFonts w:eastAsia="黑体"/>
        </w:rPr>
        <w:t>15</w:t>
      </w:r>
      <w:r w:rsidRPr="006C560B">
        <w:rPr>
          <w:rFonts w:eastAsia="黑体"/>
        </w:rPr>
        <w:t>分）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26.</w:t>
      </w:r>
      <w:r w:rsidRPr="006C560B">
        <w:t>判定系数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27.</w:t>
      </w:r>
      <w:r w:rsidRPr="006C560B">
        <w:t>最小二乘法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28.</w:t>
      </w:r>
      <w:r w:rsidRPr="006C560B">
        <w:t>方差扩大因子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29.</w:t>
      </w:r>
      <w:r w:rsidRPr="006C560B">
        <w:t>虚拟变量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30.</w:t>
      </w:r>
      <w:r w:rsidRPr="006C560B">
        <w:t>恰好识别方程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四、简答题（本大题共</w:t>
      </w:r>
      <w:r w:rsidRPr="006C560B">
        <w:rPr>
          <w:rFonts w:eastAsia="黑体"/>
        </w:rPr>
        <w:t>5</w:t>
      </w:r>
      <w:r w:rsidRPr="006C560B">
        <w:rPr>
          <w:rFonts w:eastAsia="黑体"/>
        </w:rPr>
        <w:t>小题，每小题</w:t>
      </w:r>
      <w:r w:rsidRPr="006C560B">
        <w:rPr>
          <w:rFonts w:eastAsia="黑体"/>
        </w:rPr>
        <w:t>5</w:t>
      </w:r>
      <w:r w:rsidRPr="006C560B">
        <w:rPr>
          <w:rFonts w:eastAsia="黑体"/>
        </w:rPr>
        <w:t>分，共</w:t>
      </w:r>
      <w:r w:rsidRPr="006C560B">
        <w:rPr>
          <w:rFonts w:eastAsia="黑体"/>
        </w:rPr>
        <w:t>25</w:t>
      </w:r>
      <w:r w:rsidRPr="006C560B">
        <w:rPr>
          <w:rFonts w:eastAsia="黑体"/>
        </w:rPr>
        <w:t>分）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31.</w:t>
      </w:r>
      <w:r w:rsidRPr="006C560B">
        <w:t>简述经典线性回归模型的经典假定。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32.</w:t>
      </w:r>
      <w:r w:rsidRPr="006C560B">
        <w:t>简述存在异方差时普通最小二乘估计存在的问题。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33.</w:t>
      </w:r>
      <w:r w:rsidRPr="006C560B">
        <w:t>常用来处理多重共线性的方法有哪几种？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34.</w:t>
      </w:r>
      <w:r w:rsidRPr="006C560B">
        <w:t>简述</w:t>
      </w:r>
      <w:r w:rsidR="00E007C9" w:rsidRPr="006C560B">
        <w:rPr>
          <w:position w:val="-6"/>
        </w:rPr>
        <w:object w:dxaOrig="440" w:dyaOrig="260">
          <v:shape id="_x0000_i1092" type="#_x0000_t75" style="width:21.9pt;height:12.65pt" o:ole="">
            <v:imagedata r:id="rId139" o:title=""/>
          </v:shape>
          <o:OLEObject Type="Embed" ProgID="Equation.DSMT4" ShapeID="_x0000_i1092" DrawAspect="Content" ObjectID="_1380564326" r:id="rId140"/>
        </w:object>
      </w:r>
      <w:r w:rsidRPr="006C560B">
        <w:t>检验的局限性。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35.</w:t>
      </w:r>
      <w:r w:rsidRPr="006C560B">
        <w:t>简述间接最小二乘</w:t>
      </w:r>
      <w:r w:rsidR="002E1FE3" w:rsidRPr="006C560B">
        <w:t>法的</w:t>
      </w:r>
      <w:r w:rsidRPr="006C560B">
        <w:t>计算步骤。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五、简单应用题（本大题共</w:t>
      </w:r>
      <w:r w:rsidRPr="006C560B">
        <w:rPr>
          <w:rFonts w:eastAsia="黑体"/>
        </w:rPr>
        <w:t>3</w:t>
      </w:r>
      <w:r w:rsidRPr="006C560B">
        <w:rPr>
          <w:rFonts w:eastAsia="黑体"/>
        </w:rPr>
        <w:t>小题，每小</w:t>
      </w:r>
      <w:r w:rsidR="002E1FE3" w:rsidRPr="006C560B">
        <w:rPr>
          <w:rFonts w:eastAsia="黑体"/>
        </w:rPr>
        <w:t>题</w:t>
      </w:r>
      <w:r w:rsidRPr="006C560B">
        <w:rPr>
          <w:rFonts w:eastAsia="黑体"/>
        </w:rPr>
        <w:t>7</w:t>
      </w:r>
      <w:r w:rsidRPr="006C560B">
        <w:rPr>
          <w:rFonts w:eastAsia="黑体"/>
        </w:rPr>
        <w:t>分，共</w:t>
      </w:r>
      <w:r w:rsidRPr="006C560B">
        <w:rPr>
          <w:rFonts w:eastAsia="黑体"/>
        </w:rPr>
        <w:t>21</w:t>
      </w:r>
      <w:r w:rsidRPr="006C560B">
        <w:rPr>
          <w:rFonts w:eastAsia="黑体"/>
        </w:rPr>
        <w:t>分）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36.</w:t>
      </w:r>
      <w:r w:rsidRPr="006C560B">
        <w:t>根据</w:t>
      </w:r>
      <w:r w:rsidRPr="006C560B">
        <w:t>12</w:t>
      </w:r>
      <w:r w:rsidRPr="006C560B">
        <w:t>年的样本数据得到消费模型为</w:t>
      </w:r>
      <w:r w:rsidR="002E1FE3" w:rsidRPr="006C560B">
        <w:t>：</w:t>
      </w:r>
    </w:p>
    <w:p w:rsidR="00F2755D" w:rsidRPr="006C560B" w:rsidRDefault="002A289A" w:rsidP="00347537">
      <w:pPr>
        <w:tabs>
          <w:tab w:val="left" w:pos="4200"/>
          <w:tab w:val="left" w:pos="4253"/>
        </w:tabs>
        <w:jc w:val="center"/>
      </w:pPr>
      <w:r w:rsidRPr="002A289A">
        <w:rPr>
          <w:position w:val="-44"/>
        </w:rPr>
        <w:object w:dxaOrig="2060" w:dyaOrig="999">
          <v:shape id="_x0000_i1097" type="#_x0000_t75" style="width:103.1pt;height:45.5pt" o:ole="">
            <v:imagedata r:id="rId141" o:title=""/>
          </v:shape>
          <o:OLEObject Type="Embed" ProgID="Equation.DSMT4" ShapeID="_x0000_i1097" DrawAspect="Content" ObjectID="_1380564327" r:id="rId142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取显著性水平</w:t>
      </w:r>
      <w:r w:rsidRPr="006C560B">
        <w:rPr>
          <w:position w:val="-6"/>
        </w:rPr>
        <w:object w:dxaOrig="740" w:dyaOrig="279">
          <v:shape id="_x0000_i1090" type="#_x0000_t75" style="width:36.85pt;height:13.8pt" o:ole="">
            <v:imagedata r:id="rId143" o:title=""/>
          </v:shape>
          <o:OLEObject Type="Embed" ProgID="Equation.DSMT4" ShapeID="_x0000_i1090" DrawAspect="Content" ObjectID="_1380564328" r:id="rId144"/>
        </w:object>
      </w:r>
      <w:r w:rsidRPr="006C560B">
        <w:t>，查</w:t>
      </w:r>
      <w:r w:rsidRPr="006C560B">
        <w:rPr>
          <w:position w:val="-6"/>
        </w:rPr>
        <w:object w:dxaOrig="139" w:dyaOrig="240">
          <v:shape id="_x0000_i1091" type="#_x0000_t75" style="width:6.9pt;height:12.1pt" o:ole="">
            <v:imagedata r:id="rId145" o:title=""/>
          </v:shape>
          <o:OLEObject Type="Embed" ProgID="Equation.DSMT4" ShapeID="_x0000_i1091" DrawAspect="Content" ObjectID="_1380564329" r:id="rId146"/>
        </w:object>
      </w:r>
      <w:r w:rsidRPr="006C560B">
        <w:t>分布表可知：</w:t>
      </w:r>
    </w:p>
    <w:p w:rsidR="00F2755D" w:rsidRPr="006C560B" w:rsidRDefault="002A289A" w:rsidP="00347537">
      <w:pPr>
        <w:tabs>
          <w:tab w:val="left" w:pos="4200"/>
          <w:tab w:val="left" w:pos="4253"/>
        </w:tabs>
        <w:jc w:val="center"/>
      </w:pPr>
      <w:r w:rsidRPr="002A289A">
        <w:rPr>
          <w:position w:val="-26"/>
        </w:rPr>
        <w:object w:dxaOrig="3040" w:dyaOrig="639">
          <v:shape id="_x0000_i1096" type="#_x0000_t75" style="width:152.05pt;height:32.25pt" o:ole="">
            <v:imagedata r:id="rId147" o:title=""/>
          </v:shape>
          <o:OLEObject Type="Embed" ProgID="Equation.DSMT4" ShapeID="_x0000_i1096" DrawAspect="Content" ObjectID="_1380564330" r:id="rId148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要求：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（</w:t>
      </w:r>
      <w:r w:rsidRPr="006C560B">
        <w:t>1</w:t>
      </w:r>
      <w:r w:rsidRPr="006C560B">
        <w:t>）检验回归系数的显著性；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（</w:t>
      </w:r>
      <w:r w:rsidRPr="006C560B">
        <w:t>2</w:t>
      </w:r>
      <w:r w:rsidRPr="006C560B">
        <w:t>）给出斜率系数的</w:t>
      </w:r>
      <w:r w:rsidRPr="006C560B">
        <w:t>95</w:t>
      </w:r>
      <w:r w:rsidRPr="006C560B">
        <w:t>％置信区间。（计算结果保留三位小数）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37.</w:t>
      </w:r>
      <w:r w:rsidRPr="006C560B">
        <w:t>已知某公司库存商品额</w:t>
      </w:r>
      <w:r w:rsidRPr="006C560B">
        <w:rPr>
          <w:i/>
        </w:rPr>
        <w:t>Y</w:t>
      </w:r>
      <w:r w:rsidRPr="006C560B">
        <w:t>与销售额</w:t>
      </w:r>
      <w:r w:rsidRPr="006C560B">
        <w:rPr>
          <w:i/>
        </w:rPr>
        <w:t>X</w:t>
      </w:r>
      <w:r w:rsidRPr="006C560B">
        <w:t>的季度数据资料，假定最大滞后长度</w:t>
      </w:r>
      <w:r w:rsidRPr="006C560B">
        <w:rPr>
          <w:i/>
        </w:rPr>
        <w:t>k</w:t>
      </w:r>
      <w:r w:rsidRPr="006C560B">
        <w:t>=3</w:t>
      </w:r>
      <w:r w:rsidRPr="006C560B">
        <w:t>，多项式的阶数</w:t>
      </w:r>
      <w:r w:rsidRPr="006C560B">
        <w:rPr>
          <w:i/>
        </w:rPr>
        <w:t>m</w:t>
      </w:r>
      <w:r w:rsidRPr="006C560B">
        <w:t>=2</w:t>
      </w:r>
      <w:r w:rsidRPr="006C560B">
        <w:t>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要求：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="420"/>
      </w:pPr>
      <w:r w:rsidRPr="006C560B">
        <w:t>（</w:t>
      </w:r>
      <w:r w:rsidRPr="006C560B">
        <w:t>1</w:t>
      </w:r>
      <w:r w:rsidRPr="006C560B">
        <w:t>）试建立分布滞后模型；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="420"/>
      </w:pPr>
      <w:r w:rsidRPr="006C560B">
        <w:lastRenderedPageBreak/>
        <w:t>（</w:t>
      </w:r>
      <w:r w:rsidRPr="006C560B">
        <w:t>2</w:t>
      </w:r>
      <w:r w:rsidRPr="006C560B">
        <w:t>）假定用最小二乘法得到阿尔蒙多项式变换模型的估计式为</w:t>
      </w:r>
    </w:p>
    <w:p w:rsidR="00F2755D" w:rsidRPr="006C560B" w:rsidRDefault="002A289A" w:rsidP="00347537">
      <w:pPr>
        <w:tabs>
          <w:tab w:val="left" w:pos="4200"/>
          <w:tab w:val="left" w:pos="4253"/>
        </w:tabs>
        <w:ind w:left="420"/>
        <w:jc w:val="center"/>
      </w:pPr>
      <w:r w:rsidRPr="002A289A">
        <w:rPr>
          <w:position w:val="-10"/>
        </w:rPr>
        <w:object w:dxaOrig="4420" w:dyaOrig="360">
          <v:shape id="_x0000_i1094" type="#_x0000_t75" style="width:221.2pt;height:17.85pt" o:ole="">
            <v:imagedata r:id="rId149" o:title=""/>
          </v:shape>
          <o:OLEObject Type="Embed" ProgID="Equation.DSMT4" ShapeID="_x0000_i1094" DrawAspect="Content" ObjectID="_1380564331" r:id="rId150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写出分布滞后模型的估计式。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38.</w:t>
      </w:r>
      <w:r w:rsidRPr="006C560B">
        <w:t>使用</w:t>
      </w:r>
      <w:r w:rsidRPr="006C560B">
        <w:t>30</w:t>
      </w:r>
      <w:r w:rsidRPr="006C560B">
        <w:t>年的年度数据样本，得到某地区生产函数模型回归结果如下：</w:t>
      </w:r>
    </w:p>
    <w:p w:rsidR="00F2755D" w:rsidRPr="006C560B" w:rsidRDefault="00E007C9" w:rsidP="00347537">
      <w:pPr>
        <w:tabs>
          <w:tab w:val="left" w:pos="4200"/>
          <w:tab w:val="left" w:pos="4253"/>
        </w:tabs>
        <w:jc w:val="center"/>
      </w:pPr>
      <w:r w:rsidRPr="00E007C9">
        <w:rPr>
          <w:position w:val="-42"/>
        </w:rPr>
        <w:object w:dxaOrig="3200" w:dyaOrig="940">
          <v:shape id="_x0000_i1093" type="#_x0000_t75" style="width:160.15pt;height:46.65pt" o:ole="">
            <v:imagedata r:id="rId151" o:title=""/>
          </v:shape>
          <o:OLEObject Type="Embed" ProgID="Equation.DSMT4" ShapeID="_x0000_i1093" DrawAspect="Content" ObjectID="_1380564332" r:id="rId152"/>
        </w:objec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其中，</w:t>
      </w:r>
      <w:r w:rsidRPr="006C560B">
        <w:rPr>
          <w:i/>
        </w:rPr>
        <w:t>Y</w:t>
      </w:r>
      <w:r w:rsidRPr="006C560B">
        <w:t>=</w:t>
      </w:r>
      <w:r w:rsidRPr="006C560B">
        <w:t>地区生产总值</w:t>
      </w:r>
      <w:r w:rsidRPr="006C560B">
        <w:t>(</w:t>
      </w:r>
      <w:r w:rsidRPr="006C560B">
        <w:t>亿元</w:t>
      </w:r>
      <w:r w:rsidRPr="006C560B">
        <w:t>)</w:t>
      </w:r>
      <w:r w:rsidRPr="006C560B">
        <w:t>，</w:t>
      </w:r>
      <w:r w:rsidRPr="006C560B">
        <w:rPr>
          <w:i/>
        </w:rPr>
        <w:t>L</w:t>
      </w:r>
      <w:r w:rsidRPr="006C560B">
        <w:t>=</w:t>
      </w:r>
      <w:r w:rsidRPr="006C560B">
        <w:t>劳动投入（亿元），</w:t>
      </w:r>
      <w:r w:rsidRPr="006C560B">
        <w:rPr>
          <w:i/>
        </w:rPr>
        <w:t>K</w:t>
      </w:r>
      <w:r w:rsidRPr="006C560B">
        <w:t>=</w:t>
      </w:r>
      <w:r w:rsidRPr="006C560B">
        <w:t>资本存量（亿元）。（计算结果保留三位小数）。</w:t>
      </w:r>
    </w:p>
    <w:p w:rsidR="00F2755D" w:rsidRPr="006C560B" w:rsidRDefault="00F2755D" w:rsidP="00347537">
      <w:pPr>
        <w:tabs>
          <w:tab w:val="left" w:pos="4200"/>
          <w:tab w:val="left" w:pos="4253"/>
        </w:tabs>
      </w:pPr>
      <w:r w:rsidRPr="006C560B">
        <w:t>要求：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="420"/>
      </w:pPr>
      <w:r w:rsidRPr="006C560B">
        <w:t>（</w:t>
      </w:r>
      <w:r w:rsidRPr="006C560B">
        <w:t>1</w:t>
      </w:r>
      <w:r w:rsidRPr="006C560B">
        <w:t>）解释模型中两个解释变量回归系数的含义；</w:t>
      </w:r>
    </w:p>
    <w:p w:rsidR="00F2755D" w:rsidRPr="006C560B" w:rsidRDefault="00F2755D" w:rsidP="00347537">
      <w:pPr>
        <w:tabs>
          <w:tab w:val="left" w:pos="4200"/>
          <w:tab w:val="left" w:pos="4253"/>
        </w:tabs>
        <w:ind w:left="420"/>
      </w:pPr>
      <w:r w:rsidRPr="006C560B">
        <w:t>（</w:t>
      </w:r>
      <w:r w:rsidRPr="006C560B">
        <w:t>2</w:t>
      </w:r>
      <w:r w:rsidRPr="006C560B">
        <w:t>）检验回归模型的整体显著性。</w:t>
      </w:r>
      <w:r w:rsidRPr="006C560B">
        <w:t>[</w:t>
      </w:r>
      <w:r w:rsidRPr="006C560B">
        <w:rPr>
          <w:i/>
        </w:rPr>
        <w:t>α</w:t>
      </w:r>
      <w:r w:rsidRPr="006C560B">
        <w:t>=0.05,</w:t>
      </w:r>
      <w:r w:rsidRPr="006C560B">
        <w:rPr>
          <w:i/>
        </w:rPr>
        <w:t>F</w:t>
      </w:r>
      <w:r w:rsidRPr="006C560B">
        <w:rPr>
          <w:vertAlign w:val="subscript"/>
        </w:rPr>
        <w:t>0.05</w:t>
      </w:r>
      <w:r w:rsidRPr="006C560B">
        <w:t>（</w:t>
      </w:r>
      <w:r w:rsidRPr="006C560B">
        <w:t>2</w:t>
      </w:r>
      <w:r w:rsidRPr="006C560B">
        <w:t>，</w:t>
      </w:r>
      <w:r w:rsidRPr="006C560B">
        <w:t>27</w:t>
      </w:r>
      <w:r w:rsidRPr="006C560B">
        <w:t>）</w:t>
      </w:r>
      <w:r w:rsidRPr="006C560B">
        <w:t>=3.42</w:t>
      </w:r>
      <w:r w:rsidRPr="006C560B">
        <w:t>，</w:t>
      </w:r>
      <w:r w:rsidRPr="006C560B">
        <w:rPr>
          <w:i/>
        </w:rPr>
        <w:t>F</w:t>
      </w:r>
      <w:r w:rsidRPr="006C560B">
        <w:rPr>
          <w:vertAlign w:val="subscript"/>
        </w:rPr>
        <w:t>0.05</w:t>
      </w:r>
      <w:r w:rsidRPr="006C560B">
        <w:t>（</w:t>
      </w:r>
      <w:r w:rsidRPr="006C560B">
        <w:t>3</w:t>
      </w:r>
      <w:r w:rsidRPr="006C560B">
        <w:t>，</w:t>
      </w:r>
      <w:r w:rsidRPr="006C560B">
        <w:t>30</w:t>
      </w:r>
      <w:r w:rsidRPr="006C560B">
        <w:t>）</w:t>
      </w:r>
      <w:r w:rsidRPr="006C560B">
        <w:t>=2.92]</w:t>
      </w:r>
    </w:p>
    <w:p w:rsidR="00F2755D" w:rsidRPr="006C560B" w:rsidRDefault="00F2755D" w:rsidP="00347537">
      <w:pPr>
        <w:tabs>
          <w:tab w:val="left" w:pos="4200"/>
          <w:tab w:val="left" w:pos="4253"/>
        </w:tabs>
        <w:rPr>
          <w:rFonts w:eastAsia="黑体"/>
        </w:rPr>
      </w:pPr>
      <w:r w:rsidRPr="006C560B">
        <w:rPr>
          <w:rFonts w:eastAsia="黑体"/>
        </w:rPr>
        <w:t>六、综合应用题（本大题共</w:t>
      </w:r>
      <w:r w:rsidRPr="006C560B">
        <w:rPr>
          <w:rFonts w:eastAsia="黑体"/>
        </w:rPr>
        <w:t>1</w:t>
      </w:r>
      <w:r w:rsidRPr="006C560B">
        <w:rPr>
          <w:rFonts w:eastAsia="黑体"/>
        </w:rPr>
        <w:t>小题，</w:t>
      </w:r>
      <w:r w:rsidRPr="006C560B">
        <w:rPr>
          <w:rFonts w:eastAsia="黑体"/>
        </w:rPr>
        <w:t>9</w:t>
      </w:r>
      <w:r w:rsidRPr="006C560B">
        <w:rPr>
          <w:rFonts w:eastAsia="黑体"/>
        </w:rPr>
        <w:t>分）</w:t>
      </w:r>
    </w:p>
    <w:p w:rsidR="00415137" w:rsidRPr="006C560B" w:rsidRDefault="00F2755D" w:rsidP="00347537">
      <w:pPr>
        <w:tabs>
          <w:tab w:val="left" w:pos="4200"/>
          <w:tab w:val="left" w:pos="4253"/>
        </w:tabs>
      </w:pPr>
      <w:r w:rsidRPr="006C560B">
        <w:t>39.</w:t>
      </w:r>
      <w:r w:rsidRPr="006C560B">
        <w:t>设消费函数为</w:t>
      </w:r>
      <w:r w:rsidR="002A289A" w:rsidRPr="002A289A">
        <w:rPr>
          <w:position w:val="-10"/>
        </w:rPr>
        <w:object w:dxaOrig="1620" w:dyaOrig="320">
          <v:shape id="_x0000_i1095" type="#_x0000_t75" style="width:80.65pt;height:16.15pt" o:ole="">
            <v:imagedata r:id="rId153" o:title=""/>
          </v:shape>
          <o:OLEObject Type="Embed" ProgID="Equation.DSMT4" ShapeID="_x0000_i1095" DrawAspect="Content" ObjectID="_1380564333" r:id="rId154"/>
        </w:object>
      </w:r>
      <w:r w:rsidRPr="006C560B">
        <w:t>,</w:t>
      </w:r>
      <w:r w:rsidRPr="006C560B">
        <w:t>若月收入</w:t>
      </w:r>
      <w:r w:rsidRPr="006C560B">
        <w:rPr>
          <w:i/>
        </w:rPr>
        <w:t>X</w:t>
      </w:r>
      <w:r w:rsidRPr="006C560B">
        <w:rPr>
          <w:i/>
          <w:vertAlign w:val="subscript"/>
        </w:rPr>
        <w:t>t</w:t>
      </w:r>
      <w:r w:rsidR="002E1FE3" w:rsidRPr="006C560B">
        <w:t>在</w:t>
      </w:r>
      <w:r w:rsidRPr="006C560B">
        <w:t>1000</w:t>
      </w:r>
      <w:r w:rsidRPr="006C560B">
        <w:t>元</w:t>
      </w:r>
      <w:r w:rsidR="004A31DE" w:rsidRPr="006C560B">
        <w:t>以</w:t>
      </w:r>
      <w:r w:rsidRPr="006C560B">
        <w:t>内、</w:t>
      </w:r>
      <w:r w:rsidRPr="006C560B">
        <w:t>1000—2000</w:t>
      </w:r>
      <w:r w:rsidRPr="006C560B">
        <w:t>元和</w:t>
      </w:r>
      <w:r w:rsidRPr="006C560B">
        <w:t>2000</w:t>
      </w:r>
      <w:r w:rsidRPr="006C560B">
        <w:t>元以上的边际消费倾向存在显著差异，如何修改原来的模型？修改后的模型有什么特点？</w:t>
      </w:r>
    </w:p>
    <w:sectPr w:rsidR="00415137" w:rsidRPr="006C560B" w:rsidSect="003516D6">
      <w:footerReference w:type="default" r:id="rId155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212" w:rsidRDefault="00141212">
      <w:pPr>
        <w:spacing w:line="240" w:lineRule="auto"/>
      </w:pPr>
      <w:r>
        <w:separator/>
      </w:r>
    </w:p>
  </w:endnote>
  <w:endnote w:type="continuationSeparator" w:id="1">
    <w:p w:rsidR="00141212" w:rsidRDefault="00141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0B" w:rsidRPr="000C1E36" w:rsidRDefault="006C560B">
    <w:pPr>
      <w:pStyle w:val="a3"/>
      <w:rPr>
        <w:rFonts w:eastAsiaTheme="minorEastAsia"/>
        <w:b/>
        <w:bCs/>
        <w:szCs w:val="21"/>
      </w:rPr>
    </w:pPr>
    <w:r>
      <w:rPr>
        <w:rFonts w:eastAsiaTheme="minorEastAsia" w:hint="eastAsia"/>
        <w:szCs w:val="21"/>
      </w:rPr>
      <w:t>浙</w:t>
    </w:r>
    <w:r>
      <w:rPr>
        <w:rFonts w:eastAsiaTheme="minorEastAsia" w:hint="eastAsia"/>
        <w:szCs w:val="21"/>
      </w:rPr>
      <w:t>00142</w:t>
    </w:r>
    <w:r w:rsidRPr="000C1E36">
      <w:rPr>
        <w:rFonts w:eastAsiaTheme="minorEastAsia"/>
        <w:szCs w:val="21"/>
      </w:rPr>
      <w:t xml:space="preserve"># </w:t>
    </w:r>
    <w:r>
      <w:rPr>
        <w:rFonts w:eastAsiaTheme="minorEastAsia" w:hAnsiTheme="minorEastAsia" w:hint="eastAsia"/>
        <w:szCs w:val="21"/>
      </w:rPr>
      <w:t>计量经济学</w:t>
    </w:r>
    <w:r w:rsidRPr="000C1E36">
      <w:rPr>
        <w:rFonts w:eastAsiaTheme="minorEastAsia" w:hAnsiTheme="minorEastAsia"/>
        <w:szCs w:val="21"/>
      </w:rPr>
      <w:t>试</w:t>
    </w:r>
    <w:r>
      <w:rPr>
        <w:rFonts w:eastAsiaTheme="minorEastAsia" w:hAnsiTheme="minorEastAsia" w:hint="eastAsia"/>
        <w:szCs w:val="21"/>
      </w:rPr>
      <w:t>卷</w:t>
    </w:r>
    <w:r w:rsidRPr="000C1E36">
      <w:rPr>
        <w:rFonts w:eastAsiaTheme="minorEastAsia"/>
        <w:szCs w:val="21"/>
      </w:rPr>
      <w:t xml:space="preserve"> </w:t>
    </w:r>
    <w:r w:rsidRPr="000C1E36">
      <w:rPr>
        <w:rFonts w:eastAsiaTheme="minorEastAsia" w:hAnsiTheme="minorEastAsia"/>
        <w:kern w:val="0"/>
        <w:szCs w:val="21"/>
      </w:rPr>
      <w:t>第</w:t>
    </w:r>
    <w:r w:rsidR="002F0AF9" w:rsidRPr="000C1E36">
      <w:rPr>
        <w:rFonts w:eastAsiaTheme="minorEastAsia"/>
        <w:kern w:val="0"/>
        <w:szCs w:val="21"/>
      </w:rPr>
      <w:fldChar w:fldCharType="begin"/>
    </w:r>
    <w:r w:rsidRPr="000C1E36">
      <w:rPr>
        <w:rFonts w:eastAsiaTheme="minorEastAsia"/>
        <w:kern w:val="0"/>
        <w:szCs w:val="21"/>
      </w:rPr>
      <w:instrText xml:space="preserve"> PAGE </w:instrText>
    </w:r>
    <w:r w:rsidR="002F0AF9" w:rsidRPr="000C1E36">
      <w:rPr>
        <w:rFonts w:eastAsiaTheme="minorEastAsia"/>
        <w:kern w:val="0"/>
        <w:szCs w:val="21"/>
      </w:rPr>
      <w:fldChar w:fldCharType="separate"/>
    </w:r>
    <w:r w:rsidR="00975E4F">
      <w:rPr>
        <w:rFonts w:eastAsiaTheme="minorEastAsia"/>
        <w:noProof/>
        <w:kern w:val="0"/>
        <w:szCs w:val="21"/>
      </w:rPr>
      <w:t>4</w:t>
    </w:r>
    <w:r w:rsidR="002F0AF9" w:rsidRPr="000C1E36">
      <w:rPr>
        <w:rFonts w:eastAsiaTheme="minorEastAsia"/>
        <w:kern w:val="0"/>
        <w:szCs w:val="21"/>
      </w:rPr>
      <w:fldChar w:fldCharType="end"/>
    </w:r>
    <w:r w:rsidRPr="000C1E36">
      <w:rPr>
        <w:rFonts w:eastAsiaTheme="minorEastAsia" w:hAnsiTheme="minorEastAsia"/>
        <w:kern w:val="0"/>
        <w:szCs w:val="21"/>
      </w:rPr>
      <w:t>页（共</w:t>
    </w:r>
    <w:r w:rsidR="002F0AF9" w:rsidRPr="000C1E36">
      <w:rPr>
        <w:rFonts w:eastAsiaTheme="minorEastAsia"/>
        <w:kern w:val="0"/>
        <w:szCs w:val="21"/>
      </w:rPr>
      <w:fldChar w:fldCharType="begin"/>
    </w:r>
    <w:r w:rsidRPr="000C1E36">
      <w:rPr>
        <w:rFonts w:eastAsiaTheme="minorEastAsia"/>
        <w:kern w:val="0"/>
        <w:szCs w:val="21"/>
      </w:rPr>
      <w:instrText xml:space="preserve"> NUMPAGES </w:instrText>
    </w:r>
    <w:r w:rsidR="002F0AF9" w:rsidRPr="000C1E36">
      <w:rPr>
        <w:rFonts w:eastAsiaTheme="minorEastAsia"/>
        <w:kern w:val="0"/>
        <w:szCs w:val="21"/>
      </w:rPr>
      <w:fldChar w:fldCharType="separate"/>
    </w:r>
    <w:r w:rsidR="00975E4F">
      <w:rPr>
        <w:rFonts w:eastAsiaTheme="minorEastAsia"/>
        <w:noProof/>
        <w:kern w:val="0"/>
        <w:szCs w:val="21"/>
      </w:rPr>
      <w:t>6</w:t>
    </w:r>
    <w:r w:rsidR="002F0AF9" w:rsidRPr="000C1E36">
      <w:rPr>
        <w:rFonts w:eastAsiaTheme="minorEastAsia"/>
        <w:kern w:val="0"/>
        <w:szCs w:val="21"/>
      </w:rPr>
      <w:fldChar w:fldCharType="end"/>
    </w:r>
    <w:r w:rsidRPr="000C1E36">
      <w:rPr>
        <w:rFonts w:eastAsiaTheme="minorEastAsia" w:hAnsiTheme="minor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212" w:rsidRDefault="00141212">
      <w:pPr>
        <w:spacing w:line="240" w:lineRule="auto"/>
      </w:pPr>
      <w:r>
        <w:separator/>
      </w:r>
    </w:p>
  </w:footnote>
  <w:footnote w:type="continuationSeparator" w:id="1">
    <w:p w:rsidR="00141212" w:rsidRDefault="0014121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4258E"/>
    <w:rsid w:val="0005101D"/>
    <w:rsid w:val="00054448"/>
    <w:rsid w:val="00072FF8"/>
    <w:rsid w:val="00084EB6"/>
    <w:rsid w:val="00085737"/>
    <w:rsid w:val="00085E87"/>
    <w:rsid w:val="00096B7B"/>
    <w:rsid w:val="000C1E36"/>
    <w:rsid w:val="000C6DD6"/>
    <w:rsid w:val="000E309F"/>
    <w:rsid w:val="0010441F"/>
    <w:rsid w:val="001129E9"/>
    <w:rsid w:val="001148A0"/>
    <w:rsid w:val="00141212"/>
    <w:rsid w:val="001A5A6D"/>
    <w:rsid w:val="001E284F"/>
    <w:rsid w:val="002045B3"/>
    <w:rsid w:val="00216905"/>
    <w:rsid w:val="002268B3"/>
    <w:rsid w:val="00290FD6"/>
    <w:rsid w:val="0029655A"/>
    <w:rsid w:val="002A289A"/>
    <w:rsid w:val="002C1979"/>
    <w:rsid w:val="002E1FE3"/>
    <w:rsid w:val="002F0AF9"/>
    <w:rsid w:val="002F5186"/>
    <w:rsid w:val="003427A5"/>
    <w:rsid w:val="00343E6F"/>
    <w:rsid w:val="00347537"/>
    <w:rsid w:val="00351368"/>
    <w:rsid w:val="003516D6"/>
    <w:rsid w:val="003675B7"/>
    <w:rsid w:val="0038180C"/>
    <w:rsid w:val="0039314D"/>
    <w:rsid w:val="00405EA2"/>
    <w:rsid w:val="00415137"/>
    <w:rsid w:val="004313C0"/>
    <w:rsid w:val="004A31DE"/>
    <w:rsid w:val="004C7788"/>
    <w:rsid w:val="004E71B8"/>
    <w:rsid w:val="004F3969"/>
    <w:rsid w:val="0050098F"/>
    <w:rsid w:val="00525CDB"/>
    <w:rsid w:val="005401C0"/>
    <w:rsid w:val="00545910"/>
    <w:rsid w:val="00570C8E"/>
    <w:rsid w:val="00582732"/>
    <w:rsid w:val="005B2E1F"/>
    <w:rsid w:val="005D1252"/>
    <w:rsid w:val="005F187E"/>
    <w:rsid w:val="00607571"/>
    <w:rsid w:val="00623297"/>
    <w:rsid w:val="00641D30"/>
    <w:rsid w:val="006622CA"/>
    <w:rsid w:val="00666530"/>
    <w:rsid w:val="00670632"/>
    <w:rsid w:val="0067733F"/>
    <w:rsid w:val="006A6BCB"/>
    <w:rsid w:val="006C560B"/>
    <w:rsid w:val="007010E6"/>
    <w:rsid w:val="007A22D0"/>
    <w:rsid w:val="007E251C"/>
    <w:rsid w:val="007E368E"/>
    <w:rsid w:val="00810CAF"/>
    <w:rsid w:val="008279CD"/>
    <w:rsid w:val="00856416"/>
    <w:rsid w:val="009421DB"/>
    <w:rsid w:val="00957991"/>
    <w:rsid w:val="00962404"/>
    <w:rsid w:val="00975E4F"/>
    <w:rsid w:val="00990049"/>
    <w:rsid w:val="009E170F"/>
    <w:rsid w:val="00A0355C"/>
    <w:rsid w:val="00A03F86"/>
    <w:rsid w:val="00A12B67"/>
    <w:rsid w:val="00A42C45"/>
    <w:rsid w:val="00A43FB1"/>
    <w:rsid w:val="00A46B74"/>
    <w:rsid w:val="00A66772"/>
    <w:rsid w:val="00A66D8C"/>
    <w:rsid w:val="00AB7B01"/>
    <w:rsid w:val="00AC7B36"/>
    <w:rsid w:val="00AE7AC5"/>
    <w:rsid w:val="00B10B85"/>
    <w:rsid w:val="00B72DDA"/>
    <w:rsid w:val="00B73412"/>
    <w:rsid w:val="00B80148"/>
    <w:rsid w:val="00BC19C7"/>
    <w:rsid w:val="00BD357A"/>
    <w:rsid w:val="00BE2088"/>
    <w:rsid w:val="00BF4B6F"/>
    <w:rsid w:val="00C16272"/>
    <w:rsid w:val="00C26210"/>
    <w:rsid w:val="00CA68FB"/>
    <w:rsid w:val="00CE636C"/>
    <w:rsid w:val="00D120AC"/>
    <w:rsid w:val="00D2001F"/>
    <w:rsid w:val="00D21C48"/>
    <w:rsid w:val="00D47024"/>
    <w:rsid w:val="00D50CB8"/>
    <w:rsid w:val="00D83BB9"/>
    <w:rsid w:val="00D909DE"/>
    <w:rsid w:val="00DC1E31"/>
    <w:rsid w:val="00DC3F72"/>
    <w:rsid w:val="00E007C9"/>
    <w:rsid w:val="00E00B8F"/>
    <w:rsid w:val="00E1027F"/>
    <w:rsid w:val="00E451D0"/>
    <w:rsid w:val="00E61C7B"/>
    <w:rsid w:val="00E6725B"/>
    <w:rsid w:val="00E72954"/>
    <w:rsid w:val="00EA683B"/>
    <w:rsid w:val="00EC7FF0"/>
    <w:rsid w:val="00EE66EA"/>
    <w:rsid w:val="00F26DE8"/>
    <w:rsid w:val="00F2755D"/>
    <w:rsid w:val="00F9286E"/>
    <w:rsid w:val="00FA7799"/>
    <w:rsid w:val="00FB45AB"/>
    <w:rsid w:val="00FD1D39"/>
    <w:rsid w:val="00FD3CB6"/>
    <w:rsid w:val="00FD79C6"/>
    <w:rsid w:val="00FE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4.wmf"/><Relationship Id="rId138" Type="http://schemas.openxmlformats.org/officeDocument/2006/relationships/oleObject" Target="embeddings/oleObject66.bin"/><Relationship Id="rId154" Type="http://schemas.openxmlformats.org/officeDocument/2006/relationships/oleObject" Target="embeddings/oleObject74.bin"/><Relationship Id="rId16" Type="http://schemas.openxmlformats.org/officeDocument/2006/relationships/oleObject" Target="embeddings/oleObject5.bin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28" Type="http://schemas.openxmlformats.org/officeDocument/2006/relationships/oleObject" Target="embeddings/oleObject61.bin"/><Relationship Id="rId144" Type="http://schemas.openxmlformats.org/officeDocument/2006/relationships/oleObject" Target="embeddings/oleObject69.bin"/><Relationship Id="rId149" Type="http://schemas.openxmlformats.org/officeDocument/2006/relationships/image" Target="media/image72.wmf"/><Relationship Id="rId5" Type="http://schemas.openxmlformats.org/officeDocument/2006/relationships/footnotes" Target="foot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7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155" Type="http://schemas.openxmlformats.org/officeDocument/2006/relationships/footer" Target="footer1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2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40" Type="http://schemas.openxmlformats.org/officeDocument/2006/relationships/oleObject" Target="embeddings/oleObject67.bin"/><Relationship Id="rId145" Type="http://schemas.openxmlformats.org/officeDocument/2006/relationships/image" Target="media/image70.wmf"/><Relationship Id="rId153" Type="http://schemas.openxmlformats.org/officeDocument/2006/relationships/image" Target="media/image7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7.wmf"/><Relationship Id="rId127" Type="http://schemas.openxmlformats.org/officeDocument/2006/relationships/image" Target="media/image6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5.wmf"/><Relationship Id="rId143" Type="http://schemas.openxmlformats.org/officeDocument/2006/relationships/image" Target="media/image69.wmf"/><Relationship Id="rId148" Type="http://schemas.openxmlformats.org/officeDocument/2006/relationships/oleObject" Target="embeddings/oleObject71.bin"/><Relationship Id="rId151" Type="http://schemas.openxmlformats.org/officeDocument/2006/relationships/image" Target="media/image73.wmf"/><Relationship Id="rId15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0.bin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5.bin"/><Relationship Id="rId157" Type="http://schemas.openxmlformats.org/officeDocument/2006/relationships/theme" Target="theme/theme1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8.bin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1584A-4610-4502-BD83-6D12BBBD1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4</cp:revision>
  <cp:lastPrinted>2009-08-27T01:25:00Z</cp:lastPrinted>
  <dcterms:created xsi:type="dcterms:W3CDTF">2011-10-18T08:55:00Z</dcterms:created>
  <dcterms:modified xsi:type="dcterms:W3CDTF">2011-10-19T13:15:00Z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